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82" w:rsidRPr="007B4382" w:rsidRDefault="007B4382" w:rsidP="006346EE">
      <w:pPr>
        <w:autoSpaceDE w:val="0"/>
        <w:autoSpaceDN w:val="0"/>
        <w:adjustRightInd w:val="0"/>
        <w:spacing w:before="360" w:after="0" w:line="240" w:lineRule="auto"/>
        <w:ind w:left="851" w:right="850"/>
        <w:rPr>
          <w:rFonts w:ascii="Segoe UI" w:hAnsi="Segoe UI" w:cs="Segoe UI"/>
          <w:b/>
          <w:bCs/>
          <w:sz w:val="28"/>
          <w:szCs w:val="28"/>
        </w:rPr>
      </w:pPr>
      <w:r>
        <w:rPr>
          <w:rFonts w:ascii="Segoe UI" w:hAnsi="Segoe UI" w:cs="Segoe UI"/>
          <w:b/>
          <w:bCs/>
          <w:sz w:val="28"/>
          <w:szCs w:val="28"/>
        </w:rPr>
        <w:t>Judul Naskah Ditulis Menggunakan Font Segoe UI (Size 14pt, Bold) dengan Capitalize Each Word</w:t>
      </w:r>
      <w:r w:rsidR="00180C04">
        <w:rPr>
          <w:rFonts w:ascii="Segoe UI" w:hAnsi="Segoe UI" w:cs="Segoe UI"/>
          <w:b/>
          <w:bCs/>
          <w:sz w:val="28"/>
          <w:szCs w:val="28"/>
        </w:rPr>
        <w:t>, spasi tunggal</w:t>
      </w:r>
      <w:r>
        <w:rPr>
          <w:rFonts w:ascii="Segoe UI" w:hAnsi="Segoe UI" w:cs="Segoe UI"/>
          <w:b/>
          <w:bCs/>
          <w:sz w:val="28"/>
          <w:szCs w:val="28"/>
        </w:rPr>
        <w:t xml:space="preserve"> Judul Naskah Maksimal 3 Baris </w:t>
      </w:r>
    </w:p>
    <w:p w:rsidR="006C708A" w:rsidRPr="006C708A" w:rsidRDefault="006C708A" w:rsidP="006C708A">
      <w:pPr>
        <w:jc w:val="center"/>
        <w:rPr>
          <w:rFonts w:ascii="Candara" w:hAnsi="Candara"/>
          <w:b/>
          <w:sz w:val="18"/>
          <w:szCs w:val="18"/>
        </w:rPr>
      </w:pPr>
    </w:p>
    <w:p w:rsidR="007B4382" w:rsidRPr="002D2079" w:rsidRDefault="007B4382" w:rsidP="007B4382">
      <w:pPr>
        <w:ind w:left="851"/>
        <w:rPr>
          <w:szCs w:val="20"/>
        </w:rPr>
      </w:pPr>
      <w:r>
        <w:rPr>
          <w:rFonts w:ascii="Segoe UI" w:hAnsi="Segoe UI" w:cs="Segoe UI"/>
          <w:b/>
          <w:sz w:val="20"/>
          <w:szCs w:val="20"/>
        </w:rPr>
        <w:t>Nama Penulis Naskah</w:t>
      </w:r>
    </w:p>
    <w:p w:rsidR="006C708A" w:rsidRPr="00A25F61" w:rsidRDefault="006C708A" w:rsidP="00AD3EC8">
      <w:pPr>
        <w:jc w:val="center"/>
        <w:outlineLvl w:val="0"/>
        <w:rPr>
          <w:rFonts w:ascii="Candara" w:hAnsi="Candara"/>
          <w:b/>
          <w:sz w:val="20"/>
          <w:szCs w:val="20"/>
        </w:rPr>
      </w:pPr>
    </w:p>
    <w:p w:rsidR="006C708A" w:rsidRPr="00942F7D" w:rsidRDefault="00B87A26" w:rsidP="007B4382">
      <w:pPr>
        <w:spacing w:after="0"/>
        <w:ind w:left="851"/>
        <w:rPr>
          <w:rFonts w:ascii="Centaur" w:hAnsi="Centaur"/>
          <w:sz w:val="18"/>
          <w:szCs w:val="18"/>
        </w:rPr>
      </w:pPr>
      <w:r w:rsidRPr="00942F7D">
        <w:rPr>
          <w:rFonts w:ascii="Centaur" w:hAnsi="Centaur"/>
          <w:sz w:val="16"/>
          <w:szCs w:val="18"/>
        </w:rPr>
        <w:t>Progam Studi Pendidikan Bi</w:t>
      </w:r>
      <w:r w:rsidR="00A25F61" w:rsidRPr="00942F7D">
        <w:rPr>
          <w:rFonts w:ascii="Centaur" w:hAnsi="Centaur"/>
          <w:sz w:val="16"/>
          <w:szCs w:val="18"/>
        </w:rPr>
        <w:t xml:space="preserve">ologi, </w:t>
      </w:r>
      <w:r w:rsidR="006C0860" w:rsidRPr="00942F7D">
        <w:rPr>
          <w:rFonts w:ascii="Centaur" w:hAnsi="Centaur"/>
          <w:sz w:val="16"/>
          <w:szCs w:val="18"/>
        </w:rPr>
        <w:t xml:space="preserve">FKIP, </w:t>
      </w:r>
      <w:r w:rsidR="00A25F61" w:rsidRPr="00942F7D">
        <w:rPr>
          <w:rFonts w:ascii="Centaur" w:hAnsi="Centaur"/>
          <w:sz w:val="16"/>
          <w:szCs w:val="18"/>
        </w:rPr>
        <w:t>Universitas Ahmad Dahlan</w:t>
      </w:r>
      <w:r w:rsidR="00A25F61" w:rsidRPr="00942F7D">
        <w:rPr>
          <w:rFonts w:ascii="Centaur" w:hAnsi="Centaur"/>
          <w:sz w:val="18"/>
          <w:szCs w:val="18"/>
        </w:rPr>
        <w:br/>
      </w:r>
      <w:r w:rsidR="00A25F61" w:rsidRPr="00942F7D">
        <w:rPr>
          <w:rFonts w:ascii="Centaur" w:hAnsi="Centaur"/>
          <w:sz w:val="16"/>
          <w:szCs w:val="18"/>
        </w:rPr>
        <w:t>Kampus III, Jl. Prof. Dr. Soepomo, SH, Yogyakarta, 55164 Indonesia</w:t>
      </w:r>
      <w:r w:rsidR="00A25F61" w:rsidRPr="00942F7D">
        <w:rPr>
          <w:rFonts w:ascii="Centaur" w:hAnsi="Centaur"/>
          <w:sz w:val="18"/>
          <w:szCs w:val="18"/>
        </w:rPr>
        <w:br/>
      </w:r>
      <w:r w:rsidR="00A25F61" w:rsidRPr="00942F7D">
        <w:rPr>
          <w:rFonts w:ascii="Centaur" w:hAnsi="Centaur"/>
          <w:sz w:val="16"/>
          <w:szCs w:val="16"/>
        </w:rPr>
        <w:t xml:space="preserve">surat elektronik: </w:t>
      </w:r>
      <w:hyperlink r:id="rId9" w:history="1">
        <w:r w:rsidR="00E75056" w:rsidRPr="00942F7D">
          <w:rPr>
            <w:rStyle w:val="Hyperlink"/>
            <w:rFonts w:ascii="Centaur" w:hAnsi="Centaur"/>
            <w:sz w:val="16"/>
            <w:szCs w:val="16"/>
          </w:rPr>
          <w:t>Bioedukatika@uad.ac.id</w:t>
        </w:r>
      </w:hyperlink>
      <w:r w:rsidR="008B37D2" w:rsidRPr="00942F7D">
        <w:rPr>
          <w:rFonts w:ascii="Centaur" w:hAnsi="Centaur"/>
          <w:sz w:val="18"/>
          <w:szCs w:val="18"/>
        </w:rPr>
        <w:t xml:space="preserve"> </w:t>
      </w:r>
      <w:r w:rsidR="00922B55" w:rsidRPr="00942F7D">
        <w:rPr>
          <w:rFonts w:ascii="Centaur" w:hAnsi="Centaur"/>
          <w:sz w:val="18"/>
          <w:szCs w:val="18"/>
        </w:rPr>
        <w:t xml:space="preserve"> </w:t>
      </w:r>
    </w:p>
    <w:p w:rsidR="007B4382" w:rsidRPr="00942F7D" w:rsidRDefault="007B4382" w:rsidP="007B4382">
      <w:pPr>
        <w:spacing w:before="100" w:beforeAutospacing="1" w:after="120"/>
        <w:ind w:right="-3"/>
        <w:jc w:val="center"/>
        <w:rPr>
          <w:rFonts w:ascii="Centaur" w:hAnsi="Centaur" w:cs="Times New Roman"/>
          <w:b/>
        </w:rPr>
      </w:pPr>
      <w:r w:rsidRPr="00942F7D">
        <w:rPr>
          <w:rFonts w:ascii="Centaur" w:hAnsi="Centaur" w:cs="Times New Roman"/>
          <w:b/>
        </w:rPr>
        <w:t>ABSTRAK</w:t>
      </w:r>
    </w:p>
    <w:p w:rsidR="007B4382" w:rsidRPr="00942F7D" w:rsidRDefault="007B4382" w:rsidP="007B4382">
      <w:pPr>
        <w:spacing w:after="0" w:line="240" w:lineRule="auto"/>
        <w:ind w:left="851" w:right="850" w:firstLine="567"/>
        <w:jc w:val="both"/>
        <w:rPr>
          <w:rFonts w:ascii="Centaur" w:hAnsi="Centaur" w:cs="Times New Roman"/>
          <w:sz w:val="20"/>
          <w:szCs w:val="20"/>
        </w:rPr>
      </w:pPr>
      <w:r w:rsidRPr="00942F7D">
        <w:rPr>
          <w:rFonts w:ascii="Centaur" w:hAnsi="Centaur" w:cs="Times New Roman"/>
          <w:sz w:val="20"/>
          <w:szCs w:val="20"/>
        </w:rPr>
        <w:t xml:space="preserve">Abstrak menjelaskan intisari dari penelitian yang dilakukan. Abstrak dapat menggunakan bahasa Indonesia atau pun bahasa inggris. Jika menggunakan bahasa inggris penulisan abtrak ditulis </w:t>
      </w:r>
      <w:r w:rsidRPr="00942F7D">
        <w:rPr>
          <w:rFonts w:ascii="Centaur" w:hAnsi="Centaur" w:cs="Times New Roman"/>
          <w:i/>
          <w:sz w:val="20"/>
          <w:szCs w:val="20"/>
        </w:rPr>
        <w:t>italic</w:t>
      </w:r>
      <w:r w:rsidRPr="00942F7D">
        <w:rPr>
          <w:rFonts w:ascii="Centaur" w:hAnsi="Centaur" w:cs="Times New Roman"/>
          <w:sz w:val="20"/>
          <w:szCs w:val="20"/>
        </w:rPr>
        <w:t xml:space="preserve">. Banyaknya kata dalam abstrak antara 200 – 250 kata, jika terdapat istilah-istilah asing yang belum dibakukan ditulis </w:t>
      </w:r>
      <w:r w:rsidRPr="00942F7D">
        <w:rPr>
          <w:rFonts w:ascii="Centaur" w:hAnsi="Centaur" w:cs="Times New Roman"/>
          <w:i/>
          <w:sz w:val="20"/>
          <w:szCs w:val="20"/>
        </w:rPr>
        <w:t>italic</w:t>
      </w:r>
      <w:r w:rsidRPr="00942F7D">
        <w:rPr>
          <w:rFonts w:ascii="Centaur" w:hAnsi="Centaur" w:cs="Times New Roman"/>
          <w:sz w:val="20"/>
          <w:szCs w:val="20"/>
        </w:rPr>
        <w:t>. Font yang digunakan untuk menyusun abstrak adalah Cent</w:t>
      </w:r>
      <w:r w:rsidR="00942F7D">
        <w:rPr>
          <w:rFonts w:ascii="Centaur" w:hAnsi="Centaur" w:cs="Times New Roman"/>
          <w:sz w:val="20"/>
          <w:szCs w:val="20"/>
          <w:lang w:val="id-ID"/>
        </w:rPr>
        <w:t>aur</w:t>
      </w:r>
      <w:r w:rsidRPr="00942F7D">
        <w:rPr>
          <w:rFonts w:ascii="Centaur" w:hAnsi="Centaur" w:cs="Times New Roman"/>
          <w:sz w:val="20"/>
          <w:szCs w:val="20"/>
        </w:rPr>
        <w:t xml:space="preserve"> </w:t>
      </w:r>
      <w:r w:rsidRPr="00942F7D">
        <w:rPr>
          <w:rFonts w:ascii="Times New Roman" w:hAnsi="Times New Roman" w:cs="Times New Roman"/>
          <w:sz w:val="20"/>
          <w:szCs w:val="20"/>
        </w:rPr>
        <w:t>1</w:t>
      </w:r>
      <w:r w:rsidRPr="00942F7D">
        <w:rPr>
          <w:rFonts w:ascii="Centaur" w:hAnsi="Centaur" w:cs="Times New Roman"/>
          <w:sz w:val="20"/>
          <w:szCs w:val="20"/>
        </w:rPr>
        <w:t xml:space="preserve">0pt. </w:t>
      </w:r>
    </w:p>
    <w:p w:rsidR="00BC1644" w:rsidRPr="00942F7D" w:rsidRDefault="007B4382" w:rsidP="0070779C">
      <w:pPr>
        <w:spacing w:after="0" w:line="240" w:lineRule="auto"/>
        <w:ind w:left="851" w:right="850" w:firstLine="567"/>
        <w:jc w:val="both"/>
        <w:rPr>
          <w:rFonts w:ascii="Centaur" w:hAnsi="Centaur"/>
          <w:sz w:val="18"/>
          <w:szCs w:val="18"/>
        </w:rPr>
      </w:pPr>
      <w:r w:rsidRPr="00942F7D">
        <w:rPr>
          <w:rFonts w:ascii="Centaur" w:hAnsi="Centaur" w:cs="Times New Roman"/>
          <w:sz w:val="20"/>
          <w:szCs w:val="20"/>
        </w:rPr>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rsidR="00185BDE" w:rsidRPr="00942F7D" w:rsidRDefault="007B4382" w:rsidP="00942F7D">
      <w:pPr>
        <w:spacing w:before="100" w:beforeAutospacing="1"/>
        <w:ind w:left="851"/>
        <w:rPr>
          <w:rFonts w:ascii="Century Schoolbook" w:hAnsi="Century Schoolbook" w:cs="Times New Roman"/>
          <w:sz w:val="16"/>
          <w:szCs w:val="16"/>
        </w:rPr>
      </w:pPr>
      <w:r w:rsidRPr="00942F7D">
        <w:rPr>
          <w:rFonts w:ascii="Centaur" w:hAnsi="Centaur" w:cs="Segoe UI"/>
          <w:b/>
          <w:sz w:val="16"/>
          <w:szCs w:val="16"/>
        </w:rPr>
        <w:t>Kata kunci</w:t>
      </w:r>
      <w:r w:rsidRPr="00942F7D">
        <w:rPr>
          <w:rFonts w:ascii="Centaur" w:hAnsi="Centaur" w:cs="Times New Roman"/>
          <w:sz w:val="16"/>
          <w:szCs w:val="16"/>
        </w:rPr>
        <w:t xml:space="preserve">: </w:t>
      </w:r>
      <w:r w:rsidRPr="00942F7D">
        <w:rPr>
          <w:rFonts w:ascii="Centaur" w:hAnsi="Centaur" w:cs="Segoe UI"/>
          <w:i/>
          <w:sz w:val="16"/>
          <w:szCs w:val="16"/>
        </w:rPr>
        <w:t xml:space="preserve">kata kunci </w:t>
      </w:r>
      <w:r w:rsidRPr="00942F7D">
        <w:rPr>
          <w:rFonts w:ascii="Times New Roman" w:hAnsi="Times New Roman" w:cs="Times New Roman"/>
          <w:i/>
          <w:sz w:val="16"/>
          <w:szCs w:val="16"/>
        </w:rPr>
        <w:t>1</w:t>
      </w:r>
      <w:r w:rsidRPr="00942F7D">
        <w:rPr>
          <w:rFonts w:ascii="Centaur" w:hAnsi="Centaur" w:cs="Segoe UI"/>
          <w:i/>
          <w:sz w:val="16"/>
          <w:szCs w:val="16"/>
        </w:rPr>
        <w:t>, kata kunci 2, kata kunci 3, kata kunci 4, kata kunci 5</w:t>
      </w:r>
    </w:p>
    <w:p w:rsidR="00AD3EC8" w:rsidRDefault="00AD3EC8">
      <w:pPr>
        <w:rPr>
          <w:rFonts w:ascii="Candara" w:hAnsi="Candara"/>
          <w:sz w:val="24"/>
          <w:szCs w:val="24"/>
        </w:rPr>
      </w:pPr>
    </w:p>
    <w:p w:rsidR="00AD3EC8" w:rsidRDefault="00AD3EC8">
      <w:pPr>
        <w:rPr>
          <w:rFonts w:ascii="Candara" w:hAnsi="Candara"/>
          <w:sz w:val="24"/>
          <w:szCs w:val="24"/>
        </w:rPr>
        <w:sectPr w:rsidR="00AD3EC8" w:rsidSect="00171C7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576" w:footer="144" w:gutter="0"/>
          <w:cols w:space="720"/>
          <w:docGrid w:linePitch="360"/>
        </w:sectPr>
      </w:pPr>
    </w:p>
    <w:p w:rsidR="00212CD6" w:rsidRDefault="00AD3EC8" w:rsidP="004B760E">
      <w:pPr>
        <w:spacing w:after="120" w:line="240" w:lineRule="auto"/>
        <w:rPr>
          <w:rFonts w:ascii="Candara" w:hAnsi="Candara"/>
          <w:b/>
        </w:rPr>
      </w:pPr>
      <w:r w:rsidRPr="003269DE">
        <w:rPr>
          <w:rFonts w:ascii="Segoe UI" w:hAnsi="Segoe UI" w:cs="Segoe UI"/>
          <w:b/>
        </w:rPr>
        <w:t>Pendahuluan</w:t>
      </w:r>
      <w:r w:rsidR="007B4382">
        <w:rPr>
          <w:rFonts w:ascii="Segoe UI" w:hAnsi="Segoe UI" w:cs="Segoe UI"/>
          <w:b/>
        </w:rPr>
        <w:t xml:space="preserve"> </w:t>
      </w:r>
      <w:r w:rsidR="00A113CA" w:rsidRPr="00A113CA">
        <w:rPr>
          <w:rFonts w:ascii="Segoe UI" w:hAnsi="Segoe UI" w:cs="Segoe UI"/>
          <w:b/>
        </w:rPr>
        <w:t xml:space="preserve">(Ditulis menggunakan </w:t>
      </w:r>
      <w:r w:rsidR="007742B0">
        <w:rPr>
          <w:rFonts w:ascii="Segoe UI" w:hAnsi="Segoe UI" w:cs="Segoe UI"/>
          <w:b/>
        </w:rPr>
        <w:t>huruf</w:t>
      </w:r>
      <w:r w:rsidR="00A113CA" w:rsidRPr="00A113CA">
        <w:rPr>
          <w:rFonts w:ascii="Segoe UI" w:hAnsi="Segoe UI" w:cs="Segoe UI"/>
          <w:b/>
        </w:rPr>
        <w:t xml:space="preserve"> Segoe UI 11pt)</w:t>
      </w:r>
    </w:p>
    <w:p w:rsidR="006E0B11" w:rsidRPr="00942F7D" w:rsidRDefault="006E0B11" w:rsidP="001D2B7B">
      <w:pPr>
        <w:spacing w:after="0" w:line="240" w:lineRule="auto"/>
        <w:ind w:firstLine="360"/>
        <w:jc w:val="both"/>
        <w:rPr>
          <w:rFonts w:ascii="Centaur" w:hAnsi="Centaur" w:cs="Times New Roman"/>
        </w:rPr>
      </w:pPr>
      <w:r w:rsidRPr="00942F7D">
        <w:rPr>
          <w:rFonts w:ascii="Centaur" w:hAnsi="Centaur" w:cs="Times New Roman"/>
        </w:rPr>
        <w:t xml:space="preserve">Diisi dengan latar belakang dan tujuan dari penelitian yang dibuat. Untuk kesergaman gunakan istilah </w:t>
      </w:r>
      <w:r w:rsidR="00B63210" w:rsidRPr="00942F7D">
        <w:rPr>
          <w:rFonts w:ascii="Centaur" w:hAnsi="Centaur" w:cs="Times New Roman"/>
          <w:b/>
        </w:rPr>
        <w:t>Pendahuluan</w:t>
      </w:r>
      <w:r w:rsidRPr="00942F7D">
        <w:rPr>
          <w:rFonts w:ascii="Centaur" w:hAnsi="Centaur" w:cs="Times New Roman"/>
        </w:rPr>
        <w:t xml:space="preserve"> untuk bagian pertama ini. </w:t>
      </w:r>
      <w:r w:rsidR="007742B0" w:rsidRPr="00942F7D">
        <w:rPr>
          <w:rFonts w:ascii="Centaur" w:hAnsi="Centaur" w:cs="Times New Roman"/>
        </w:rPr>
        <w:t>Huruf</w:t>
      </w:r>
      <w:r w:rsidRPr="00942F7D">
        <w:rPr>
          <w:rFonts w:ascii="Centaur" w:hAnsi="Centaur" w:cs="Times New Roman"/>
        </w:rPr>
        <w:t xml:space="preserve"> yang digunakan untuk menyusun </w:t>
      </w:r>
      <w:r w:rsidR="002F20E3" w:rsidRPr="00942F7D">
        <w:rPr>
          <w:rFonts w:ascii="Centaur" w:hAnsi="Centaur" w:cs="Times New Roman"/>
        </w:rPr>
        <w:t xml:space="preserve">isi </w:t>
      </w:r>
      <w:r w:rsidRPr="00942F7D">
        <w:rPr>
          <w:rFonts w:ascii="Centaur" w:hAnsi="Centaur" w:cs="Times New Roman"/>
        </w:rPr>
        <w:t xml:space="preserve">pendahuluan adalah </w:t>
      </w:r>
      <w:r w:rsidR="00942F7D">
        <w:rPr>
          <w:rFonts w:ascii="Centaur" w:hAnsi="Centaur" w:cs="Times New Roman"/>
          <w:lang w:val="id-ID"/>
        </w:rPr>
        <w:t>Centaur</w:t>
      </w:r>
      <w:r w:rsidR="00B05456" w:rsidRPr="00942F7D">
        <w:rPr>
          <w:rFonts w:ascii="Centaur" w:hAnsi="Centaur" w:cs="Times New Roman"/>
        </w:rPr>
        <w:t xml:space="preserve"> </w:t>
      </w:r>
      <w:r w:rsidR="00355736" w:rsidRPr="00942F7D">
        <w:rPr>
          <w:rFonts w:ascii="Centaur" w:hAnsi="Centaur" w:cs="Times New Roman"/>
        </w:rPr>
        <w:t>den</w:t>
      </w:r>
      <w:r w:rsidR="00B63210" w:rsidRPr="00942F7D">
        <w:rPr>
          <w:rFonts w:ascii="Centaur" w:hAnsi="Centaur" w:cs="Times New Roman"/>
        </w:rPr>
        <w:t xml:space="preserve">gan ukuran </w:t>
      </w:r>
      <w:r w:rsidR="004263FA" w:rsidRPr="00942F7D">
        <w:rPr>
          <w:rFonts w:ascii="Times New Roman" w:hAnsi="Times New Roman" w:cs="Times New Roman"/>
        </w:rPr>
        <w:t>11</w:t>
      </w:r>
      <w:r w:rsidR="00B63210" w:rsidRPr="00942F7D">
        <w:rPr>
          <w:rFonts w:ascii="Centaur" w:hAnsi="Centaur" w:cs="Times New Roman"/>
        </w:rPr>
        <w:t xml:space="preserve">, line spasing </w:t>
      </w:r>
      <w:r w:rsidR="00B63210" w:rsidRPr="00942F7D">
        <w:rPr>
          <w:rFonts w:ascii="Times New Roman" w:hAnsi="Times New Roman" w:cs="Times New Roman"/>
        </w:rPr>
        <w:t>1</w:t>
      </w:r>
      <w:r w:rsidR="00B63210" w:rsidRPr="00942F7D">
        <w:rPr>
          <w:rFonts w:ascii="Centaur" w:hAnsi="Centaur" w:cs="Times New Roman"/>
        </w:rPr>
        <w:t>sp</w:t>
      </w:r>
      <w:r w:rsidR="00355736" w:rsidRPr="00942F7D">
        <w:rPr>
          <w:rFonts w:ascii="Centaur" w:hAnsi="Centaur" w:cs="Times New Roman"/>
        </w:rPr>
        <w:t xml:space="preserve">) </w:t>
      </w:r>
    </w:p>
    <w:p w:rsidR="00E32CA0" w:rsidRPr="00942F7D" w:rsidRDefault="00E32CA0" w:rsidP="001D2B7B">
      <w:pPr>
        <w:spacing w:after="0" w:line="240" w:lineRule="auto"/>
        <w:ind w:firstLine="360"/>
        <w:jc w:val="both"/>
        <w:rPr>
          <w:rFonts w:ascii="Centaur" w:eastAsia="Calibri" w:hAnsi="Centaur" w:cs="Times New Roman"/>
        </w:rPr>
      </w:pPr>
      <w:r w:rsidRPr="00942F7D">
        <w:rPr>
          <w:rFonts w:ascii="Centaur" w:eastAsia="Calibri" w:hAnsi="Centaur" w:cs="Times New Roman"/>
        </w:rPr>
        <w:t xml:space="preserve">Guna </w:t>
      </w:r>
      <w:r w:rsidRPr="00942F7D">
        <w:rPr>
          <w:rFonts w:ascii="Centaur" w:eastAsia="Calibri" w:hAnsi="Centaur" w:cs="Times New Roman"/>
          <w:lang w:val="id-ID"/>
        </w:rPr>
        <w:t xml:space="preserve">memudahkan Anda dalam menggunakan </w:t>
      </w:r>
      <w:r w:rsidRPr="00942F7D">
        <w:rPr>
          <w:rFonts w:ascii="Centaur" w:eastAsia="Calibri" w:hAnsi="Centaur" w:cs="Times New Roman"/>
          <w:i/>
          <w:lang w:val="id-ID"/>
        </w:rPr>
        <w:t>template</w:t>
      </w:r>
      <w:r w:rsidRPr="00942F7D">
        <w:rPr>
          <w:rFonts w:ascii="Centaur" w:eastAsia="Calibri" w:hAnsi="Centaur" w:cs="Times New Roman"/>
          <w:lang w:val="id-ID"/>
        </w:rPr>
        <w:t xml:space="preserve"> ini, akan lebih baik melakukan copy-paste (dengan opsi </w:t>
      </w:r>
      <w:r w:rsidRPr="00942F7D">
        <w:rPr>
          <w:rFonts w:ascii="Centaur" w:eastAsia="Calibri" w:hAnsi="Centaur" w:cs="Times New Roman"/>
          <w:i/>
          <w:lang w:val="id-ID"/>
        </w:rPr>
        <w:t>keep text only</w:t>
      </w:r>
      <w:r w:rsidRPr="00942F7D">
        <w:rPr>
          <w:rFonts w:ascii="Centaur" w:eastAsia="Calibri" w:hAnsi="Centaur" w:cs="Times New Roman"/>
          <w:lang w:val="id-ID"/>
        </w:rPr>
        <w:t xml:space="preserve"> pada Microsoft Word 20</w:t>
      </w:r>
      <w:r w:rsidRPr="00942F7D">
        <w:rPr>
          <w:rFonts w:ascii="Times New Roman" w:eastAsia="Calibri" w:hAnsi="Times New Roman" w:cs="Times New Roman"/>
          <w:lang w:val="id-ID"/>
        </w:rPr>
        <w:t>1</w:t>
      </w:r>
      <w:r w:rsidRPr="00942F7D">
        <w:rPr>
          <w:rFonts w:ascii="Centaur" w:eastAsia="Calibri" w:hAnsi="Centaur" w:cs="Times New Roman"/>
          <w:lang w:val="id-ID"/>
        </w:rPr>
        <w:t xml:space="preserve">0) dari dokumen asli paper Anda ke dalam </w:t>
      </w:r>
      <w:r w:rsidRPr="00942F7D">
        <w:rPr>
          <w:rFonts w:ascii="Centaur" w:eastAsia="Calibri" w:hAnsi="Centaur" w:cs="Times New Roman"/>
          <w:i/>
          <w:lang w:val="id-ID"/>
        </w:rPr>
        <w:t>template</w:t>
      </w:r>
      <w:r w:rsidRPr="00942F7D">
        <w:rPr>
          <w:rFonts w:ascii="Centaur" w:eastAsia="Calibri" w:hAnsi="Centaur" w:cs="Times New Roman"/>
          <w:lang w:val="id-ID"/>
        </w:rPr>
        <w:t xml:space="preserve"> ini. Pastikan Anda tidak mengubah </w:t>
      </w:r>
      <w:r w:rsidRPr="00942F7D">
        <w:rPr>
          <w:rFonts w:ascii="Centaur" w:eastAsia="Calibri" w:hAnsi="Centaur" w:cs="Times New Roman"/>
          <w:i/>
          <w:lang w:val="id-ID"/>
        </w:rPr>
        <w:t>style</w:t>
      </w:r>
      <w:r w:rsidRPr="00942F7D">
        <w:rPr>
          <w:rFonts w:ascii="Centaur" w:eastAsia="Calibri" w:hAnsi="Centaur" w:cs="Times New Roman"/>
          <w:lang w:val="id-ID"/>
        </w:rPr>
        <w:t xml:space="preserve"> yang ada pada </w:t>
      </w:r>
      <w:r w:rsidRPr="00942F7D">
        <w:rPr>
          <w:rFonts w:ascii="Centaur" w:eastAsia="Calibri" w:hAnsi="Centaur" w:cs="Times New Roman"/>
          <w:i/>
          <w:lang w:val="id-ID"/>
        </w:rPr>
        <w:t>template</w:t>
      </w:r>
      <w:r w:rsidRPr="00942F7D">
        <w:rPr>
          <w:rFonts w:ascii="Centaur" w:eastAsia="Calibri" w:hAnsi="Centaur" w:cs="Times New Roman"/>
          <w:lang w:val="id-ID"/>
        </w:rPr>
        <w:t xml:space="preserve"> ini, meliputi jenis dan ukuran </w:t>
      </w:r>
      <w:r w:rsidR="007742B0" w:rsidRPr="00942F7D">
        <w:rPr>
          <w:rFonts w:ascii="Centaur" w:eastAsia="Calibri" w:hAnsi="Centaur" w:cs="Times New Roman"/>
          <w:lang w:val="id-ID"/>
        </w:rPr>
        <w:t>huruf</w:t>
      </w:r>
      <w:r w:rsidRPr="00942F7D">
        <w:rPr>
          <w:rFonts w:ascii="Centaur" w:eastAsia="Calibri" w:hAnsi="Centaur" w:cs="Times New Roman"/>
          <w:lang w:val="id-ID"/>
        </w:rPr>
        <w:t>, besar spasi, jarak indent, dan lain sebagainya.</w:t>
      </w:r>
    </w:p>
    <w:p w:rsidR="00DB19E2" w:rsidRPr="00DB19E2" w:rsidRDefault="00DB19E2" w:rsidP="001D2B7B">
      <w:pPr>
        <w:spacing w:after="0" w:line="240" w:lineRule="auto"/>
        <w:ind w:firstLine="360"/>
        <w:jc w:val="both"/>
        <w:rPr>
          <w:rFonts w:ascii="Times New Roman" w:eastAsia="Calibri" w:hAnsi="Times New Roman" w:cs="Times New Roman"/>
          <w:sz w:val="20"/>
        </w:rPr>
      </w:pPr>
      <w:r w:rsidRPr="00942F7D">
        <w:rPr>
          <w:rFonts w:ascii="Centaur" w:eastAsia="Calibri" w:hAnsi="Centaur" w:cs="Times New Roman"/>
          <w:bCs/>
          <w:i/>
          <w:lang w:val="id-ID"/>
        </w:rPr>
        <w:t>Template</w:t>
      </w:r>
      <w:r w:rsidRPr="00942F7D">
        <w:rPr>
          <w:rFonts w:ascii="Centaur" w:eastAsia="Calibri" w:hAnsi="Centaur" w:cs="Times New Roman"/>
          <w:bCs/>
          <w:lang w:val="id-ID"/>
        </w:rPr>
        <w:t xml:space="preserve"> untuk format artikel ini dibuat dalam MS Word 2007</w:t>
      </w:r>
      <w:r w:rsidRPr="00942F7D">
        <w:rPr>
          <w:rFonts w:ascii="Centaur" w:eastAsia="Calibri" w:hAnsi="Centaur" w:cs="Times New Roman"/>
          <w:bCs/>
        </w:rPr>
        <w:t>.</w:t>
      </w:r>
    </w:p>
    <w:p w:rsidR="00E32CA0" w:rsidRPr="006E0B11" w:rsidRDefault="00E32CA0" w:rsidP="00244E73">
      <w:pPr>
        <w:spacing w:after="0"/>
        <w:jc w:val="both"/>
        <w:rPr>
          <w:rFonts w:ascii="Times New Roman" w:hAnsi="Times New Roman" w:cs="Times New Roman"/>
          <w:sz w:val="20"/>
          <w:szCs w:val="20"/>
        </w:rPr>
      </w:pPr>
    </w:p>
    <w:p w:rsidR="00AD3EC8" w:rsidRPr="003269DE" w:rsidRDefault="008A4E63" w:rsidP="00D357A1">
      <w:pPr>
        <w:spacing w:after="120" w:line="240" w:lineRule="auto"/>
        <w:ind w:right="-72"/>
        <w:rPr>
          <w:rFonts w:ascii="Segoe UI" w:hAnsi="Segoe UI" w:cs="Segoe UI"/>
          <w:b/>
        </w:rPr>
      </w:pPr>
      <w:r w:rsidRPr="003269DE">
        <w:rPr>
          <w:rFonts w:ascii="Segoe UI" w:hAnsi="Segoe UI" w:cs="Segoe UI"/>
          <w:b/>
        </w:rPr>
        <w:t>Metode Penelitian</w:t>
      </w:r>
    </w:p>
    <w:p w:rsidR="007B67DE" w:rsidRPr="00942F7D" w:rsidRDefault="007B67DE" w:rsidP="001D2B7B">
      <w:pPr>
        <w:pStyle w:val="TeksNormal"/>
        <w:ind w:firstLine="360"/>
        <w:rPr>
          <w:rFonts w:ascii="Centaur" w:hAnsi="Centaur"/>
          <w:sz w:val="22"/>
          <w:szCs w:val="22"/>
        </w:rPr>
      </w:pPr>
      <w:r w:rsidRPr="00942F7D">
        <w:rPr>
          <w:rFonts w:ascii="Centaur" w:hAnsi="Centaur"/>
          <w:sz w:val="22"/>
          <w:szCs w:val="22"/>
        </w:rPr>
        <w:t>Metode penelitian pada dasarnya merupakan langkah-langkah atau prosedur yang dilakukan dalam pengumpulan, pengolahan dan analisis data untuk mendeskripsi pemecahan masalah</w:t>
      </w:r>
      <w:r w:rsidR="00B05456" w:rsidRPr="00942F7D">
        <w:rPr>
          <w:rFonts w:ascii="Centaur" w:hAnsi="Centaur"/>
          <w:sz w:val="22"/>
          <w:szCs w:val="22"/>
        </w:rPr>
        <w:t xml:space="preserve"> dari</w:t>
      </w:r>
      <w:r w:rsidRPr="00942F7D">
        <w:rPr>
          <w:rFonts w:ascii="Centaur" w:hAnsi="Centaur"/>
          <w:sz w:val="22"/>
          <w:szCs w:val="22"/>
        </w:rPr>
        <w:t xml:space="preserve"> penelitian dan menguji hipotesis.</w:t>
      </w:r>
    </w:p>
    <w:p w:rsidR="007B67DE" w:rsidRDefault="007B67DE" w:rsidP="00D357A1">
      <w:pPr>
        <w:spacing w:after="0"/>
        <w:ind w:right="-72"/>
        <w:rPr>
          <w:rFonts w:ascii="Candara" w:hAnsi="Candara"/>
          <w:b/>
          <w:sz w:val="20"/>
          <w:szCs w:val="20"/>
        </w:rPr>
      </w:pPr>
    </w:p>
    <w:p w:rsidR="00942F7D" w:rsidRDefault="00942F7D" w:rsidP="00D357A1">
      <w:pPr>
        <w:spacing w:after="0"/>
        <w:ind w:right="-72"/>
        <w:rPr>
          <w:rFonts w:ascii="Candara" w:hAnsi="Candara"/>
          <w:b/>
          <w:sz w:val="20"/>
          <w:szCs w:val="20"/>
        </w:rPr>
      </w:pPr>
    </w:p>
    <w:p w:rsidR="00942F7D" w:rsidRDefault="00942F7D" w:rsidP="00D357A1">
      <w:pPr>
        <w:spacing w:after="0"/>
        <w:ind w:right="-72"/>
        <w:rPr>
          <w:rFonts w:ascii="Candara" w:hAnsi="Candara"/>
          <w:b/>
          <w:sz w:val="20"/>
          <w:szCs w:val="20"/>
        </w:rPr>
      </w:pPr>
    </w:p>
    <w:p w:rsidR="008A4E63" w:rsidRPr="003269DE" w:rsidRDefault="008A4E63" w:rsidP="000071BE">
      <w:pPr>
        <w:spacing w:after="120" w:line="240" w:lineRule="auto"/>
        <w:ind w:right="-72"/>
        <w:rPr>
          <w:rFonts w:ascii="Segoe UI" w:hAnsi="Segoe UI" w:cs="Segoe UI"/>
          <w:b/>
        </w:rPr>
      </w:pPr>
      <w:r w:rsidRPr="003269DE">
        <w:rPr>
          <w:rFonts w:ascii="Segoe UI" w:hAnsi="Segoe UI" w:cs="Segoe UI"/>
          <w:b/>
        </w:rPr>
        <w:t>Hasil dan Pembahasan</w:t>
      </w:r>
    </w:p>
    <w:p w:rsidR="004263FA" w:rsidRPr="00942F7D" w:rsidRDefault="00906B87" w:rsidP="001D2B7B">
      <w:pPr>
        <w:pStyle w:val="BodyText"/>
        <w:spacing w:line="240" w:lineRule="auto"/>
        <w:ind w:firstLine="360"/>
        <w:rPr>
          <w:rFonts w:ascii="Centaur" w:hAnsi="Centaur"/>
          <w:sz w:val="22"/>
          <w:szCs w:val="22"/>
        </w:rPr>
      </w:pPr>
      <w:r w:rsidRPr="00942F7D">
        <w:rPr>
          <w:rFonts w:ascii="Centaur" w:hAnsi="Centaur"/>
          <w:sz w:val="22"/>
          <w:szCs w:val="22"/>
        </w:rPr>
        <w:t xml:space="preserve">Untuk mengungkapkan hasil suatu penelitian. </w:t>
      </w:r>
      <w:r w:rsidR="0009706E" w:rsidRPr="00942F7D">
        <w:rPr>
          <w:rFonts w:ascii="Centaur" w:hAnsi="Centaur"/>
          <w:sz w:val="22"/>
          <w:szCs w:val="22"/>
        </w:rPr>
        <w:t>Bagian ini merupakan bagian utama artikel hasil penelitian dan biasanya merupakan bagian terpanjang dari suatu artikel. Hasil penelitian yang disajikan dalam bagian ini adalah hasil “bersih”. Proses analisis data seperti perhitungan statistik dan proses pengujian hipotesis tidak perlu disajikan. Hanya hasil analisis dan hasil pengujian hipotesis saja ya</w:t>
      </w:r>
      <w:r w:rsidR="00154656" w:rsidRPr="00942F7D">
        <w:rPr>
          <w:rFonts w:ascii="Centaur" w:hAnsi="Centaur"/>
          <w:sz w:val="22"/>
          <w:szCs w:val="22"/>
        </w:rPr>
        <w:t>ng perlu dilaporkan. Tabel, Gambar dan G</w:t>
      </w:r>
      <w:r w:rsidR="0009706E" w:rsidRPr="00942F7D">
        <w:rPr>
          <w:rFonts w:ascii="Centaur" w:hAnsi="Centaur"/>
          <w:sz w:val="22"/>
          <w:szCs w:val="22"/>
        </w:rPr>
        <w:t>afik dapat digunakan untuk memperjelas penyajian hasil penelitian secara verbal. Tabel dan grafik harus diberi komentar atau dibahas.</w:t>
      </w:r>
    </w:p>
    <w:p w:rsidR="004263FA" w:rsidRDefault="004263FA" w:rsidP="004263FA">
      <w:pPr>
        <w:pStyle w:val="BodyText"/>
        <w:keepNext/>
        <w:spacing w:line="240" w:lineRule="auto"/>
        <w:ind w:firstLine="360"/>
      </w:pPr>
      <w:r w:rsidRPr="004263FA">
        <w:rPr>
          <w:rFonts w:ascii="Centaur" w:hAnsi="Centaur"/>
          <w:noProof/>
          <w:sz w:val="22"/>
          <w:szCs w:val="22"/>
        </w:rPr>
        <w:t xml:space="preserve"> </w:t>
      </w:r>
      <w:r>
        <w:rPr>
          <w:rFonts w:ascii="Centaur" w:hAnsi="Centaur"/>
          <w:noProof/>
          <w:sz w:val="22"/>
          <w:szCs w:val="22"/>
          <w:lang w:val="id-ID" w:eastAsia="id-ID"/>
        </w:rPr>
        <w:drawing>
          <wp:inline distT="0" distB="0" distL="0" distR="0" wp14:anchorId="7B7C0799" wp14:editId="603C63CE">
            <wp:extent cx="2209800" cy="1550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2217508" cy="1555565"/>
                    </a:xfrm>
                    <a:prstGeom prst="rect">
                      <a:avLst/>
                    </a:prstGeom>
                  </pic:spPr>
                </pic:pic>
              </a:graphicData>
            </a:graphic>
          </wp:inline>
        </w:drawing>
      </w:r>
    </w:p>
    <w:p w:rsidR="0009706E" w:rsidRPr="00942F7D" w:rsidRDefault="004263FA" w:rsidP="004263FA">
      <w:pPr>
        <w:pStyle w:val="Caption"/>
        <w:jc w:val="center"/>
        <w:rPr>
          <w:rFonts w:ascii="Centaur" w:hAnsi="Centaur"/>
          <w:color w:val="auto"/>
          <w:sz w:val="20"/>
          <w:szCs w:val="20"/>
        </w:rPr>
      </w:pPr>
      <w:r w:rsidRPr="00942F7D">
        <w:rPr>
          <w:rFonts w:ascii="Centaur" w:hAnsi="Centaur"/>
          <w:b/>
          <w:i w:val="0"/>
          <w:color w:val="auto"/>
          <w:sz w:val="20"/>
          <w:szCs w:val="20"/>
        </w:rPr>
        <w:t xml:space="preserve">Gambar </w:t>
      </w:r>
      <w:r w:rsidRPr="00942F7D">
        <w:rPr>
          <w:rFonts w:ascii="Centaur" w:hAnsi="Centaur"/>
          <w:b/>
          <w:i w:val="0"/>
          <w:color w:val="auto"/>
          <w:sz w:val="20"/>
          <w:szCs w:val="20"/>
        </w:rPr>
        <w:fldChar w:fldCharType="begin"/>
      </w:r>
      <w:r w:rsidRPr="00942F7D">
        <w:rPr>
          <w:rFonts w:ascii="Centaur" w:hAnsi="Centaur"/>
          <w:b/>
          <w:i w:val="0"/>
          <w:color w:val="auto"/>
          <w:sz w:val="20"/>
          <w:szCs w:val="20"/>
        </w:rPr>
        <w:instrText xml:space="preserve"> SEQ Gambar \* ARABIC </w:instrText>
      </w:r>
      <w:r w:rsidRPr="00942F7D">
        <w:rPr>
          <w:rFonts w:ascii="Centaur" w:hAnsi="Centaur"/>
          <w:b/>
          <w:i w:val="0"/>
          <w:color w:val="auto"/>
          <w:sz w:val="20"/>
          <w:szCs w:val="20"/>
        </w:rPr>
        <w:fldChar w:fldCharType="separate"/>
      </w:r>
      <w:r w:rsidRPr="00942F7D">
        <w:rPr>
          <w:rFonts w:ascii="Centaur" w:hAnsi="Centaur"/>
          <w:b/>
          <w:i w:val="0"/>
          <w:noProof/>
          <w:color w:val="auto"/>
          <w:sz w:val="20"/>
          <w:szCs w:val="20"/>
        </w:rPr>
        <w:t>1</w:t>
      </w:r>
      <w:r w:rsidRPr="00942F7D">
        <w:rPr>
          <w:rFonts w:ascii="Centaur" w:hAnsi="Centaur"/>
          <w:b/>
          <w:i w:val="0"/>
          <w:color w:val="auto"/>
          <w:sz w:val="20"/>
          <w:szCs w:val="20"/>
        </w:rPr>
        <w:fldChar w:fldCharType="end"/>
      </w:r>
      <w:r w:rsidRPr="00942F7D">
        <w:rPr>
          <w:rFonts w:ascii="Centaur" w:hAnsi="Centaur"/>
          <w:color w:val="auto"/>
          <w:sz w:val="20"/>
          <w:szCs w:val="20"/>
        </w:rPr>
        <w:t xml:space="preserve">. </w:t>
      </w:r>
      <w:r w:rsidRPr="00942F7D">
        <w:rPr>
          <w:rFonts w:ascii="Centaur" w:hAnsi="Centaur"/>
          <w:i w:val="0"/>
          <w:color w:val="auto"/>
          <w:sz w:val="20"/>
          <w:szCs w:val="20"/>
        </w:rPr>
        <w:t>informasi terkait gambar</w:t>
      </w:r>
    </w:p>
    <w:p w:rsidR="009B1452" w:rsidRPr="00942F7D" w:rsidRDefault="009B1452" w:rsidP="001D2B7B">
      <w:pPr>
        <w:pStyle w:val="BodyText"/>
        <w:spacing w:line="240" w:lineRule="auto"/>
        <w:rPr>
          <w:rFonts w:ascii="Centaur" w:hAnsi="Centaur"/>
          <w:sz w:val="22"/>
          <w:szCs w:val="22"/>
        </w:rPr>
      </w:pPr>
      <w:r w:rsidRPr="00942F7D">
        <w:rPr>
          <w:rFonts w:ascii="Centaur" w:hAnsi="Centaur"/>
          <w:sz w:val="22"/>
          <w:szCs w:val="22"/>
        </w:rPr>
        <w:t xml:space="preserve">Pembahasan </w:t>
      </w:r>
      <w:r w:rsidRPr="00942F7D">
        <w:rPr>
          <w:rFonts w:ascii="Centaur" w:hAnsi="Centaur"/>
          <w:sz w:val="22"/>
          <w:szCs w:val="22"/>
          <w:lang w:val="id-ID"/>
        </w:rPr>
        <w:t xml:space="preserve">dalam artikel </w:t>
      </w:r>
      <w:r w:rsidRPr="00942F7D">
        <w:rPr>
          <w:rFonts w:ascii="Centaur" w:hAnsi="Centaur"/>
          <w:sz w:val="22"/>
          <w:szCs w:val="22"/>
        </w:rPr>
        <w:t>bertujuan untuk:</w:t>
      </w:r>
      <w:r w:rsidRPr="00942F7D">
        <w:rPr>
          <w:rFonts w:ascii="Centaur" w:hAnsi="Centaur"/>
          <w:sz w:val="22"/>
          <w:szCs w:val="22"/>
          <w:lang w:val="id-ID"/>
        </w:rPr>
        <w:t xml:space="preserve"> </w:t>
      </w:r>
      <w:r w:rsidRPr="00942F7D">
        <w:rPr>
          <w:rFonts w:ascii="Centaur" w:hAnsi="Centaur"/>
          <w:sz w:val="22"/>
          <w:szCs w:val="22"/>
        </w:rPr>
        <w:t>(</w:t>
      </w:r>
      <w:r w:rsidRPr="00942F7D">
        <w:rPr>
          <w:sz w:val="22"/>
          <w:szCs w:val="22"/>
        </w:rPr>
        <w:t>1</w:t>
      </w:r>
      <w:r w:rsidRPr="00942F7D">
        <w:rPr>
          <w:rFonts w:ascii="Centaur" w:hAnsi="Centaur"/>
          <w:sz w:val="22"/>
          <w:szCs w:val="22"/>
        </w:rPr>
        <w:t xml:space="preserve">) menjawab rumusan masalah dan pertanyaan-pertanyaan penelitian; (2) menunjukkan bagaimana temuan-temuan </w:t>
      </w:r>
      <w:r w:rsidR="00B05456" w:rsidRPr="00942F7D">
        <w:rPr>
          <w:rFonts w:ascii="Centaur" w:hAnsi="Centaur"/>
          <w:sz w:val="22"/>
          <w:szCs w:val="22"/>
        </w:rPr>
        <w:lastRenderedPageBreak/>
        <w:t>tersebut</w:t>
      </w:r>
      <w:r w:rsidRPr="00942F7D">
        <w:rPr>
          <w:rFonts w:ascii="Centaur" w:hAnsi="Centaur"/>
          <w:sz w:val="22"/>
          <w:szCs w:val="22"/>
        </w:rPr>
        <w:t xml:space="preserve"> diperoleh; (3) menginterpretasi/</w:t>
      </w:r>
      <w:r w:rsidR="00B05456" w:rsidRPr="00942F7D">
        <w:rPr>
          <w:rFonts w:ascii="Centaur" w:hAnsi="Centaur"/>
          <w:sz w:val="22"/>
          <w:szCs w:val="22"/>
        </w:rPr>
        <w:t xml:space="preserve"> </w:t>
      </w:r>
      <w:r w:rsidRPr="00942F7D">
        <w:rPr>
          <w:rFonts w:ascii="Centaur" w:hAnsi="Centaur"/>
          <w:sz w:val="22"/>
          <w:szCs w:val="22"/>
        </w:rPr>
        <w:t>menafsirkan temuan-temuan</w:t>
      </w:r>
      <w:r w:rsidR="00B05456" w:rsidRPr="00942F7D">
        <w:rPr>
          <w:rFonts w:ascii="Centaur" w:hAnsi="Centaur"/>
          <w:sz w:val="22"/>
          <w:szCs w:val="22"/>
        </w:rPr>
        <w:t xml:space="preserve"> yang diperoleh</w:t>
      </w:r>
      <w:r w:rsidRPr="00942F7D">
        <w:rPr>
          <w:rFonts w:ascii="Centaur" w:hAnsi="Centaur"/>
          <w:sz w:val="22"/>
          <w:szCs w:val="22"/>
        </w:rPr>
        <w:t>; (4) mengaitkan hasil temuan penelitian dengan struktur pengetahuan yang telah mapan; dan (5) memunculkan teori-teori baru atau modifikasi teori yang telah ada.</w:t>
      </w:r>
    </w:p>
    <w:p w:rsidR="004F205B" w:rsidRPr="00942F7D" w:rsidRDefault="004F205B" w:rsidP="004F205B">
      <w:pPr>
        <w:pStyle w:val="Caption"/>
        <w:keepNext/>
        <w:spacing w:after="0"/>
        <w:rPr>
          <w:rFonts w:ascii="Centaur" w:hAnsi="Centaur"/>
          <w:b/>
          <w:i w:val="0"/>
          <w:color w:val="auto"/>
          <w:sz w:val="20"/>
          <w:szCs w:val="20"/>
        </w:rPr>
      </w:pPr>
      <w:r w:rsidRPr="00942F7D">
        <w:rPr>
          <w:rFonts w:ascii="Centaur" w:hAnsi="Centaur"/>
          <w:b/>
          <w:i w:val="0"/>
          <w:color w:val="auto"/>
          <w:sz w:val="20"/>
          <w:szCs w:val="20"/>
        </w:rPr>
        <w:t xml:space="preserve">Tabel </w:t>
      </w:r>
      <w:r w:rsidRPr="00942F7D">
        <w:rPr>
          <w:rFonts w:ascii="Times New Roman" w:hAnsi="Times New Roman" w:cs="Times New Roman"/>
          <w:b/>
          <w:i w:val="0"/>
          <w:color w:val="auto"/>
          <w:sz w:val="20"/>
          <w:szCs w:val="20"/>
        </w:rPr>
        <w:fldChar w:fldCharType="begin"/>
      </w:r>
      <w:r w:rsidRPr="00942F7D">
        <w:rPr>
          <w:rFonts w:ascii="Times New Roman" w:hAnsi="Times New Roman" w:cs="Times New Roman"/>
          <w:b/>
          <w:i w:val="0"/>
          <w:color w:val="auto"/>
          <w:sz w:val="20"/>
          <w:szCs w:val="20"/>
        </w:rPr>
        <w:instrText xml:space="preserve"> SEQ Tabel \* ARABIC </w:instrText>
      </w:r>
      <w:r w:rsidRPr="00942F7D">
        <w:rPr>
          <w:rFonts w:ascii="Times New Roman" w:hAnsi="Times New Roman" w:cs="Times New Roman"/>
          <w:b/>
          <w:i w:val="0"/>
          <w:color w:val="auto"/>
          <w:sz w:val="20"/>
          <w:szCs w:val="20"/>
        </w:rPr>
        <w:fldChar w:fldCharType="separate"/>
      </w:r>
      <w:r w:rsidRPr="00942F7D">
        <w:rPr>
          <w:rFonts w:ascii="Times New Roman" w:hAnsi="Times New Roman" w:cs="Times New Roman"/>
          <w:b/>
          <w:i w:val="0"/>
          <w:noProof/>
          <w:color w:val="auto"/>
          <w:sz w:val="20"/>
          <w:szCs w:val="20"/>
        </w:rPr>
        <w:t>1</w:t>
      </w:r>
      <w:r w:rsidRPr="00942F7D">
        <w:rPr>
          <w:rFonts w:ascii="Times New Roman" w:hAnsi="Times New Roman" w:cs="Times New Roman"/>
          <w:b/>
          <w:i w:val="0"/>
          <w:color w:val="auto"/>
          <w:sz w:val="20"/>
          <w:szCs w:val="20"/>
        </w:rPr>
        <w:fldChar w:fldCharType="end"/>
      </w:r>
      <w:r w:rsidRPr="00942F7D">
        <w:rPr>
          <w:rFonts w:ascii="Centaur" w:hAnsi="Centaur"/>
          <w:b/>
          <w:i w:val="0"/>
          <w:color w:val="auto"/>
          <w:sz w:val="20"/>
          <w:szCs w:val="20"/>
        </w:rPr>
        <w:t xml:space="preserve">. </w:t>
      </w:r>
      <w:r w:rsidRPr="00942F7D">
        <w:rPr>
          <w:rFonts w:ascii="Centaur" w:hAnsi="Centaur"/>
          <w:i w:val="0"/>
          <w:color w:val="auto"/>
          <w:sz w:val="20"/>
          <w:szCs w:val="20"/>
        </w:rPr>
        <w:t>Nama tabel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4263FA" w:rsidRPr="00942F7D" w:rsidTr="004263FA">
        <w:tc>
          <w:tcPr>
            <w:tcW w:w="2268" w:type="dxa"/>
            <w:tcBorders>
              <w:top w:val="single" w:sz="12" w:space="0" w:color="auto"/>
              <w:bottom w:val="single" w:sz="12" w:space="0" w:color="auto"/>
            </w:tcBorders>
          </w:tcPr>
          <w:p w:rsidR="004263FA" w:rsidRPr="00942F7D" w:rsidRDefault="004263FA" w:rsidP="004F205B">
            <w:pPr>
              <w:pStyle w:val="BodyText"/>
              <w:spacing w:line="240" w:lineRule="auto"/>
              <w:ind w:firstLine="0"/>
              <w:jc w:val="center"/>
              <w:rPr>
                <w:rFonts w:ascii="Centaur" w:hAnsi="Centaur"/>
                <w:b/>
                <w:sz w:val="22"/>
                <w:szCs w:val="22"/>
              </w:rPr>
            </w:pPr>
            <w:r w:rsidRPr="00942F7D">
              <w:rPr>
                <w:rFonts w:ascii="Centaur" w:hAnsi="Centaur"/>
                <w:b/>
                <w:sz w:val="22"/>
                <w:szCs w:val="22"/>
              </w:rPr>
              <w:t>Informasi</w:t>
            </w:r>
          </w:p>
        </w:tc>
        <w:tc>
          <w:tcPr>
            <w:tcW w:w="2268" w:type="dxa"/>
            <w:tcBorders>
              <w:top w:val="single" w:sz="12" w:space="0" w:color="auto"/>
              <w:bottom w:val="single" w:sz="12" w:space="0" w:color="auto"/>
            </w:tcBorders>
          </w:tcPr>
          <w:p w:rsidR="004263FA" w:rsidRPr="00942F7D" w:rsidRDefault="004263FA" w:rsidP="004F205B">
            <w:pPr>
              <w:pStyle w:val="BodyText"/>
              <w:spacing w:line="240" w:lineRule="auto"/>
              <w:ind w:firstLine="0"/>
              <w:jc w:val="center"/>
              <w:rPr>
                <w:rFonts w:ascii="Centaur" w:hAnsi="Centaur"/>
                <w:b/>
                <w:sz w:val="22"/>
                <w:szCs w:val="22"/>
              </w:rPr>
            </w:pPr>
            <w:r w:rsidRPr="00942F7D">
              <w:rPr>
                <w:rFonts w:ascii="Centaur" w:hAnsi="Centaur"/>
                <w:b/>
                <w:sz w:val="22"/>
                <w:szCs w:val="22"/>
              </w:rPr>
              <w:t>Data</w:t>
            </w:r>
          </w:p>
        </w:tc>
      </w:tr>
      <w:tr w:rsidR="004263FA" w:rsidRPr="00942F7D" w:rsidTr="004263FA">
        <w:tc>
          <w:tcPr>
            <w:tcW w:w="2268" w:type="dxa"/>
            <w:tcBorders>
              <w:top w:val="single" w:sz="12" w:space="0" w:color="auto"/>
            </w:tcBorders>
          </w:tcPr>
          <w:p w:rsidR="004263FA" w:rsidRPr="00942F7D" w:rsidRDefault="004263FA" w:rsidP="004F205B">
            <w:pPr>
              <w:pStyle w:val="BodyText"/>
              <w:spacing w:line="240" w:lineRule="auto"/>
              <w:ind w:firstLine="0"/>
              <w:rPr>
                <w:rFonts w:ascii="Centaur" w:hAnsi="Centaur"/>
              </w:rPr>
            </w:pPr>
            <w:r w:rsidRPr="00942F7D">
              <w:rPr>
                <w:rFonts w:ascii="Centaur" w:hAnsi="Centaur"/>
              </w:rPr>
              <w:t>X</w:t>
            </w:r>
          </w:p>
        </w:tc>
        <w:tc>
          <w:tcPr>
            <w:tcW w:w="2268" w:type="dxa"/>
            <w:tcBorders>
              <w:top w:val="single" w:sz="12" w:space="0" w:color="auto"/>
            </w:tcBorders>
          </w:tcPr>
          <w:p w:rsidR="004263FA" w:rsidRPr="00942F7D" w:rsidRDefault="004263FA" w:rsidP="004F205B">
            <w:pPr>
              <w:pStyle w:val="BodyText"/>
              <w:spacing w:line="240" w:lineRule="auto"/>
              <w:ind w:firstLine="0"/>
              <w:rPr>
                <w:rFonts w:ascii="Centaur" w:hAnsi="Centaur"/>
              </w:rPr>
            </w:pPr>
            <w:r w:rsidRPr="00942F7D">
              <w:rPr>
                <w:rFonts w:ascii="Centaur" w:hAnsi="Centaur"/>
              </w:rPr>
              <w:t>20%</w:t>
            </w:r>
          </w:p>
        </w:tc>
      </w:tr>
      <w:tr w:rsidR="004263FA" w:rsidRPr="00942F7D" w:rsidTr="004263FA">
        <w:tc>
          <w:tcPr>
            <w:tcW w:w="2268" w:type="dxa"/>
          </w:tcPr>
          <w:p w:rsidR="004263FA" w:rsidRPr="00942F7D" w:rsidRDefault="004263FA" w:rsidP="004F205B">
            <w:pPr>
              <w:pStyle w:val="BodyText"/>
              <w:spacing w:line="240" w:lineRule="auto"/>
              <w:ind w:firstLine="0"/>
              <w:rPr>
                <w:rFonts w:ascii="Centaur" w:hAnsi="Centaur"/>
              </w:rPr>
            </w:pPr>
            <w:r w:rsidRPr="00942F7D">
              <w:rPr>
                <w:rFonts w:ascii="Centaur" w:hAnsi="Centaur"/>
              </w:rPr>
              <w:t>Y</w:t>
            </w:r>
          </w:p>
        </w:tc>
        <w:tc>
          <w:tcPr>
            <w:tcW w:w="2268" w:type="dxa"/>
          </w:tcPr>
          <w:p w:rsidR="004263FA" w:rsidRPr="00942F7D" w:rsidRDefault="004263FA" w:rsidP="004F205B">
            <w:pPr>
              <w:pStyle w:val="BodyText"/>
              <w:spacing w:line="240" w:lineRule="auto"/>
              <w:ind w:firstLine="0"/>
              <w:rPr>
                <w:rFonts w:ascii="Centaur" w:hAnsi="Centaur"/>
              </w:rPr>
            </w:pPr>
            <w:r w:rsidRPr="00942F7D">
              <w:rPr>
                <w:rFonts w:ascii="Centaur" w:hAnsi="Centaur"/>
              </w:rPr>
              <w:t>30%</w:t>
            </w:r>
          </w:p>
        </w:tc>
      </w:tr>
      <w:tr w:rsidR="004263FA" w:rsidRPr="00942F7D" w:rsidTr="004263FA">
        <w:tc>
          <w:tcPr>
            <w:tcW w:w="2268" w:type="dxa"/>
            <w:tcBorders>
              <w:bottom w:val="single" w:sz="12" w:space="0" w:color="auto"/>
            </w:tcBorders>
          </w:tcPr>
          <w:p w:rsidR="004263FA" w:rsidRPr="00942F7D" w:rsidRDefault="004263FA" w:rsidP="004F205B">
            <w:pPr>
              <w:pStyle w:val="BodyText"/>
              <w:spacing w:line="240" w:lineRule="auto"/>
              <w:ind w:firstLine="0"/>
              <w:rPr>
                <w:rFonts w:ascii="Centaur" w:hAnsi="Centaur"/>
              </w:rPr>
            </w:pPr>
            <w:r w:rsidRPr="00942F7D">
              <w:rPr>
                <w:rFonts w:ascii="Centaur" w:hAnsi="Centaur"/>
              </w:rPr>
              <w:t>Z</w:t>
            </w:r>
          </w:p>
        </w:tc>
        <w:tc>
          <w:tcPr>
            <w:tcW w:w="2268" w:type="dxa"/>
            <w:tcBorders>
              <w:bottom w:val="single" w:sz="12" w:space="0" w:color="auto"/>
            </w:tcBorders>
          </w:tcPr>
          <w:p w:rsidR="004263FA" w:rsidRPr="00942F7D" w:rsidRDefault="004263FA" w:rsidP="004F205B">
            <w:pPr>
              <w:pStyle w:val="BodyText"/>
              <w:spacing w:line="240" w:lineRule="auto"/>
              <w:ind w:firstLine="0"/>
              <w:rPr>
                <w:rFonts w:ascii="Centaur" w:hAnsi="Centaur"/>
              </w:rPr>
            </w:pPr>
            <w:r w:rsidRPr="00942F7D">
              <w:rPr>
                <w:rFonts w:ascii="Centaur" w:hAnsi="Centaur"/>
              </w:rPr>
              <w:t>40%</w:t>
            </w:r>
          </w:p>
        </w:tc>
      </w:tr>
    </w:tbl>
    <w:p w:rsidR="004263FA" w:rsidRDefault="004263FA" w:rsidP="001D2B7B">
      <w:pPr>
        <w:pStyle w:val="BodyText"/>
        <w:spacing w:line="240" w:lineRule="auto"/>
        <w:rPr>
          <w:rFonts w:ascii="Centaur" w:hAnsi="Centaur"/>
          <w:sz w:val="22"/>
          <w:szCs w:val="22"/>
        </w:rPr>
      </w:pPr>
    </w:p>
    <w:p w:rsidR="004F205B" w:rsidRPr="00AD1459" w:rsidRDefault="004F205B" w:rsidP="004F205B">
      <w:pPr>
        <w:pStyle w:val="BodyText"/>
        <w:spacing w:line="240" w:lineRule="auto"/>
        <w:ind w:firstLine="0"/>
        <w:rPr>
          <w:rFonts w:ascii="Centaur" w:hAnsi="Centaur"/>
          <w:sz w:val="22"/>
          <w:szCs w:val="22"/>
        </w:rPr>
      </w:pPr>
      <w:r>
        <w:rPr>
          <w:rFonts w:ascii="Centaur" w:hAnsi="Centaur"/>
          <w:noProof/>
          <w:sz w:val="22"/>
          <w:szCs w:val="22"/>
          <w:lang w:val="id-ID" w:eastAsia="id-ID"/>
        </w:rPr>
        <w:drawing>
          <wp:inline distT="0" distB="0" distL="0" distR="0">
            <wp:extent cx="2867025" cy="168021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4E63" w:rsidRPr="003269DE" w:rsidRDefault="008A4E63" w:rsidP="000071BE">
      <w:pPr>
        <w:spacing w:after="120" w:line="240" w:lineRule="auto"/>
        <w:ind w:right="-72"/>
        <w:rPr>
          <w:rFonts w:ascii="Segoe UI" w:hAnsi="Segoe UI" w:cs="Segoe UI"/>
          <w:b/>
        </w:rPr>
      </w:pPr>
      <w:r w:rsidRPr="003269DE">
        <w:rPr>
          <w:rFonts w:ascii="Segoe UI" w:hAnsi="Segoe UI" w:cs="Segoe UI"/>
          <w:b/>
        </w:rPr>
        <w:t>Simpulan</w:t>
      </w:r>
    </w:p>
    <w:p w:rsidR="00906B87" w:rsidRPr="00942F7D" w:rsidRDefault="00906B87" w:rsidP="000D1357">
      <w:pPr>
        <w:spacing w:after="240" w:line="240" w:lineRule="auto"/>
        <w:ind w:firstLine="357"/>
        <w:jc w:val="both"/>
        <w:rPr>
          <w:rFonts w:ascii="Centaur" w:hAnsi="Centaur" w:cs="Times New Roman"/>
        </w:rPr>
      </w:pPr>
      <w:r w:rsidRPr="00942F7D">
        <w:rPr>
          <w:rFonts w:ascii="Centaur" w:hAnsi="Centaur" w:cs="Times New Roman"/>
        </w:rPr>
        <w:t>Kesimpulan adalah interpretasi terhadap hasil penelitian yang diperoleh</w:t>
      </w:r>
      <w:r w:rsidR="005E758D" w:rsidRPr="00942F7D">
        <w:rPr>
          <w:rFonts w:ascii="Centaur" w:hAnsi="Centaur" w:cs="Times New Roman"/>
        </w:rPr>
        <w:t>.</w:t>
      </w:r>
    </w:p>
    <w:p w:rsidR="008A4E63" w:rsidRPr="003269DE" w:rsidRDefault="008A4E63" w:rsidP="000D1357">
      <w:pPr>
        <w:spacing w:after="120" w:line="240" w:lineRule="auto"/>
        <w:ind w:right="-72"/>
        <w:rPr>
          <w:rFonts w:ascii="Segoe UI" w:hAnsi="Segoe UI" w:cs="Segoe UI"/>
          <w:b/>
        </w:rPr>
      </w:pPr>
      <w:r w:rsidRPr="003269DE">
        <w:rPr>
          <w:rFonts w:ascii="Segoe UI" w:hAnsi="Segoe UI" w:cs="Segoe UI"/>
          <w:b/>
        </w:rPr>
        <w:t>Daftar Pustaka</w:t>
      </w:r>
    </w:p>
    <w:p w:rsidR="008572E4" w:rsidRPr="00942F7D" w:rsidRDefault="000D1357" w:rsidP="00BD1DD2">
      <w:pPr>
        <w:spacing w:after="0" w:line="240" w:lineRule="auto"/>
        <w:ind w:right="36" w:firstLine="360"/>
        <w:jc w:val="both"/>
        <w:rPr>
          <w:rFonts w:ascii="Centaur" w:hAnsi="Centaur" w:cs="Times New Roman"/>
          <w:sz w:val="20"/>
          <w:szCs w:val="20"/>
        </w:rPr>
      </w:pPr>
      <w:r w:rsidRPr="00942F7D">
        <w:rPr>
          <w:rFonts w:ascii="Centaur" w:hAnsi="Centaur" w:cs="Times New Roman"/>
          <w:sz w:val="20"/>
          <w:szCs w:val="20"/>
        </w:rPr>
        <w:t>Berisi</w:t>
      </w:r>
      <w:r w:rsidR="008572E4" w:rsidRPr="00942F7D">
        <w:rPr>
          <w:rFonts w:ascii="Centaur" w:hAnsi="Centaur" w:cs="Times New Roman"/>
          <w:sz w:val="20"/>
          <w:szCs w:val="20"/>
        </w:rPr>
        <w:t xml:space="preserve"> daftar pustaka s</w:t>
      </w:r>
      <w:r w:rsidRPr="00942F7D">
        <w:rPr>
          <w:rFonts w:ascii="Centaur" w:hAnsi="Centaur" w:cs="Times New Roman"/>
          <w:sz w:val="20"/>
          <w:szCs w:val="20"/>
        </w:rPr>
        <w:t xml:space="preserve">esuai sitasi yang ada di dalam </w:t>
      </w:r>
      <w:r w:rsidR="008572E4" w:rsidRPr="00942F7D">
        <w:rPr>
          <w:rFonts w:ascii="Centaur" w:hAnsi="Centaur" w:cs="Times New Roman"/>
          <w:sz w:val="20"/>
          <w:szCs w:val="20"/>
        </w:rPr>
        <w:t xml:space="preserve">naskah publikasi. </w:t>
      </w:r>
      <w:r w:rsidRPr="00942F7D">
        <w:rPr>
          <w:rFonts w:ascii="Centaur" w:hAnsi="Centaur" w:cs="Times New Roman"/>
          <w:sz w:val="20"/>
          <w:szCs w:val="20"/>
        </w:rPr>
        <w:t xml:space="preserve">Jenis huruf </w:t>
      </w:r>
      <w:r w:rsidR="00942F7D">
        <w:rPr>
          <w:rFonts w:ascii="Centaur" w:hAnsi="Centaur" w:cs="Times New Roman"/>
          <w:sz w:val="20"/>
          <w:szCs w:val="20"/>
          <w:lang w:val="id-ID"/>
        </w:rPr>
        <w:t>Centaur</w:t>
      </w:r>
      <w:r w:rsidRPr="00942F7D">
        <w:rPr>
          <w:rFonts w:ascii="Centaur" w:hAnsi="Centaur" w:cs="Times New Roman"/>
          <w:sz w:val="20"/>
          <w:szCs w:val="20"/>
        </w:rPr>
        <w:t xml:space="preserve">, ukuran </w:t>
      </w:r>
      <w:r w:rsidR="004900DC" w:rsidRPr="00942F7D">
        <w:rPr>
          <w:rFonts w:ascii="Times New Roman" w:hAnsi="Times New Roman" w:cs="Times New Roman"/>
          <w:sz w:val="20"/>
          <w:szCs w:val="20"/>
        </w:rPr>
        <w:t>1</w:t>
      </w:r>
      <w:r w:rsidR="004900DC" w:rsidRPr="00942F7D">
        <w:rPr>
          <w:rFonts w:ascii="Centaur" w:hAnsi="Centaur" w:cs="Times New Roman"/>
          <w:sz w:val="20"/>
          <w:szCs w:val="20"/>
        </w:rPr>
        <w:t>0</w:t>
      </w:r>
      <w:r w:rsidR="008572E4" w:rsidRPr="00942F7D">
        <w:rPr>
          <w:rFonts w:ascii="Centaur" w:hAnsi="Centaur" w:cs="Times New Roman"/>
          <w:sz w:val="20"/>
          <w:szCs w:val="20"/>
        </w:rPr>
        <w:t xml:space="preserve">pt, </w:t>
      </w:r>
      <w:r w:rsidR="00D46AE5" w:rsidRPr="00942F7D">
        <w:rPr>
          <w:rFonts w:ascii="Centaur" w:hAnsi="Centaur" w:cs="Times New Roman"/>
          <w:sz w:val="20"/>
          <w:szCs w:val="20"/>
        </w:rPr>
        <w:t xml:space="preserve">dengan line spacing </w:t>
      </w:r>
      <w:r w:rsidR="00D46AE5" w:rsidRPr="00942F7D">
        <w:rPr>
          <w:rFonts w:ascii="Times New Roman" w:hAnsi="Times New Roman" w:cs="Times New Roman"/>
          <w:sz w:val="20"/>
          <w:szCs w:val="20"/>
        </w:rPr>
        <w:t>1</w:t>
      </w:r>
      <w:r w:rsidR="00D46AE5" w:rsidRPr="00942F7D">
        <w:rPr>
          <w:rFonts w:ascii="Centaur" w:hAnsi="Centaur" w:cs="Times New Roman"/>
          <w:sz w:val="20"/>
          <w:szCs w:val="20"/>
        </w:rPr>
        <w:t>sp</w:t>
      </w:r>
      <w:r w:rsidR="0038199F" w:rsidRPr="00942F7D">
        <w:rPr>
          <w:rFonts w:ascii="Centaur" w:hAnsi="Centaur" w:cs="Times New Roman"/>
          <w:sz w:val="20"/>
          <w:szCs w:val="20"/>
        </w:rPr>
        <w:t xml:space="preserve">, spacing </w:t>
      </w:r>
      <w:r w:rsidR="00BE41CA" w:rsidRPr="00942F7D">
        <w:rPr>
          <w:rFonts w:ascii="Centaur" w:hAnsi="Centaur" w:cs="Times New Roman"/>
          <w:sz w:val="20"/>
          <w:szCs w:val="20"/>
        </w:rPr>
        <w:t>after 3pt</w:t>
      </w:r>
      <w:r w:rsidR="0038199F" w:rsidRPr="00942F7D">
        <w:rPr>
          <w:rFonts w:ascii="Centaur" w:hAnsi="Centaur" w:cs="Times New Roman"/>
          <w:sz w:val="20"/>
          <w:szCs w:val="20"/>
        </w:rPr>
        <w:t>.</w:t>
      </w:r>
    </w:p>
    <w:p w:rsidR="008572E4" w:rsidRPr="00942F7D" w:rsidRDefault="008572E4" w:rsidP="00BD1DD2">
      <w:pPr>
        <w:spacing w:after="0" w:line="240" w:lineRule="auto"/>
        <w:ind w:right="36" w:firstLine="360"/>
        <w:jc w:val="both"/>
        <w:rPr>
          <w:rFonts w:ascii="Centaur" w:hAnsi="Centaur" w:cs="Times New Roman"/>
          <w:sz w:val="20"/>
          <w:szCs w:val="20"/>
        </w:rPr>
      </w:pPr>
      <w:r w:rsidRPr="00942F7D">
        <w:rPr>
          <w:rFonts w:ascii="Centaur" w:hAnsi="Centaur" w:cs="Times New Roman"/>
          <w:sz w:val="20"/>
          <w:szCs w:val="20"/>
        </w:rPr>
        <w:t xml:space="preserve">Ketentuan penulisan daftar pustaka </w:t>
      </w:r>
      <w:r w:rsidR="00E75056" w:rsidRPr="00942F7D">
        <w:rPr>
          <w:rFonts w:ascii="Centaur" w:hAnsi="Centaur" w:cs="Times New Roman"/>
          <w:sz w:val="20"/>
          <w:szCs w:val="20"/>
        </w:rPr>
        <w:t xml:space="preserve">secara </w:t>
      </w:r>
      <w:r w:rsidR="00E75056" w:rsidRPr="00942F7D">
        <w:rPr>
          <w:rFonts w:ascii="Centaur" w:hAnsi="Centaur" w:cs="Times New Roman"/>
          <w:i/>
          <w:sz w:val="20"/>
          <w:szCs w:val="20"/>
        </w:rPr>
        <w:t>alphabetis</w:t>
      </w:r>
      <w:r w:rsidR="00E75056" w:rsidRPr="00942F7D">
        <w:rPr>
          <w:rFonts w:ascii="Centaur" w:hAnsi="Centaur" w:cs="Times New Roman"/>
          <w:sz w:val="20"/>
          <w:szCs w:val="20"/>
        </w:rPr>
        <w:t xml:space="preserve"> </w:t>
      </w:r>
      <w:r w:rsidRPr="00942F7D">
        <w:rPr>
          <w:rFonts w:ascii="Centaur" w:hAnsi="Centaur" w:cs="Times New Roman"/>
          <w:sz w:val="20"/>
          <w:szCs w:val="20"/>
        </w:rPr>
        <w:t>disesuaikan dengan format yang sudah ditentukan.</w:t>
      </w:r>
      <w:r w:rsidR="000B115A" w:rsidRPr="00942F7D">
        <w:rPr>
          <w:rFonts w:ascii="Centaur" w:hAnsi="Centaur" w:cs="Times New Roman"/>
          <w:sz w:val="20"/>
          <w:szCs w:val="20"/>
        </w:rPr>
        <w:t xml:space="preserve"> Contoh:</w:t>
      </w:r>
    </w:p>
    <w:p w:rsidR="00B34DD3" w:rsidRPr="00942F7D" w:rsidRDefault="00B34DD3" w:rsidP="00A95A0B">
      <w:pPr>
        <w:pStyle w:val="DaftarPustaka"/>
        <w:spacing w:before="60" w:after="0"/>
        <w:ind w:left="360" w:hanging="360"/>
        <w:jc w:val="left"/>
        <w:rPr>
          <w:rFonts w:ascii="Centaur" w:hAnsi="Centaur"/>
          <w:b/>
          <w:color w:val="FF0000"/>
          <w:szCs w:val="20"/>
        </w:rPr>
      </w:pPr>
      <w:r w:rsidRPr="00942F7D">
        <w:rPr>
          <w:rFonts w:ascii="Centaur" w:hAnsi="Centaur"/>
          <w:szCs w:val="20"/>
        </w:rPr>
        <w:t xml:space="preserve">Arends, R.I. </w:t>
      </w:r>
      <w:r w:rsidRPr="00942F7D">
        <w:rPr>
          <w:szCs w:val="20"/>
        </w:rPr>
        <w:t>1</w:t>
      </w:r>
      <w:r w:rsidRPr="00942F7D">
        <w:rPr>
          <w:rFonts w:ascii="Centaur" w:hAnsi="Centaur"/>
          <w:szCs w:val="20"/>
        </w:rPr>
        <w:t xml:space="preserve">997. </w:t>
      </w:r>
      <w:r w:rsidRPr="00942F7D">
        <w:rPr>
          <w:rFonts w:ascii="Centaur" w:hAnsi="Centaur"/>
          <w:bCs/>
          <w:i/>
          <w:szCs w:val="20"/>
        </w:rPr>
        <w:t>Classroom Instruction and Management.</w:t>
      </w:r>
      <w:r w:rsidRPr="00942F7D">
        <w:rPr>
          <w:rFonts w:ascii="Centaur" w:hAnsi="Centaur"/>
          <w:szCs w:val="20"/>
        </w:rPr>
        <w:t xml:space="preserve">New York: McGraw-Hill Companies, Inc.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Sumber  Buku</w:t>
      </w:r>
    </w:p>
    <w:p w:rsidR="00B34DD3" w:rsidRPr="00942F7D" w:rsidRDefault="00B34DD3" w:rsidP="00A95A0B">
      <w:pPr>
        <w:pStyle w:val="DaftarPustaka"/>
        <w:spacing w:before="60" w:after="0"/>
        <w:ind w:left="360" w:hanging="360"/>
        <w:jc w:val="left"/>
        <w:rPr>
          <w:rFonts w:ascii="Centaur" w:hAnsi="Centaur"/>
          <w:b/>
          <w:color w:val="FF0000"/>
          <w:szCs w:val="20"/>
        </w:rPr>
      </w:pPr>
      <w:r w:rsidRPr="00942F7D">
        <w:rPr>
          <w:rFonts w:ascii="Centaur" w:hAnsi="Centaur"/>
          <w:szCs w:val="20"/>
        </w:rPr>
        <w:t xml:space="preserve">Ary, D., Jacobs, L.C., &amp; Razavieh, A. </w:t>
      </w:r>
      <w:r w:rsidRPr="00942F7D">
        <w:rPr>
          <w:szCs w:val="20"/>
        </w:rPr>
        <w:t>1</w:t>
      </w:r>
      <w:r w:rsidRPr="00942F7D">
        <w:rPr>
          <w:rFonts w:ascii="Centaur" w:hAnsi="Centaur"/>
          <w:szCs w:val="20"/>
        </w:rPr>
        <w:t xml:space="preserve">976. </w:t>
      </w:r>
      <w:r w:rsidRPr="00942F7D">
        <w:rPr>
          <w:rFonts w:ascii="Centaur" w:hAnsi="Centaur"/>
          <w:i/>
          <w:iCs/>
          <w:szCs w:val="20"/>
        </w:rPr>
        <w:t>Pengantar Penelitian Pendidikan</w:t>
      </w:r>
      <w:r w:rsidRPr="00942F7D">
        <w:rPr>
          <w:rFonts w:ascii="Centaur" w:hAnsi="Centaur"/>
          <w:szCs w:val="20"/>
        </w:rPr>
        <w:t xml:space="preserve">. Terjemahan oleh Arief Furchan.1982. Surabaya: Usaha Nasional.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Sumber Buku Terjemahan</w:t>
      </w:r>
    </w:p>
    <w:p w:rsidR="00B34DD3" w:rsidRPr="00942F7D" w:rsidRDefault="00B34DD3" w:rsidP="00B34DD3">
      <w:pPr>
        <w:autoSpaceDE w:val="0"/>
        <w:autoSpaceDN w:val="0"/>
        <w:adjustRightInd w:val="0"/>
        <w:spacing w:after="0" w:line="240" w:lineRule="auto"/>
        <w:ind w:left="426" w:hanging="426"/>
        <w:jc w:val="both"/>
        <w:rPr>
          <w:rFonts w:ascii="Centaur" w:hAnsi="Centaur"/>
          <w:sz w:val="20"/>
          <w:szCs w:val="20"/>
        </w:rPr>
      </w:pPr>
      <w:r w:rsidRPr="00942F7D">
        <w:rPr>
          <w:rFonts w:ascii="Centaur" w:hAnsi="Centaur"/>
          <w:sz w:val="20"/>
          <w:szCs w:val="20"/>
        </w:rPr>
        <w:t xml:space="preserve">Pusat Pembinaan dan Pengembangan Bahasa. </w:t>
      </w:r>
      <w:r w:rsidRPr="00942F7D">
        <w:rPr>
          <w:rFonts w:ascii="Times New Roman" w:hAnsi="Times New Roman" w:cs="Times New Roman"/>
          <w:sz w:val="20"/>
          <w:szCs w:val="20"/>
        </w:rPr>
        <w:t>1</w:t>
      </w:r>
      <w:r w:rsidRPr="00942F7D">
        <w:rPr>
          <w:rFonts w:ascii="Centaur" w:hAnsi="Centaur"/>
          <w:sz w:val="20"/>
          <w:szCs w:val="20"/>
        </w:rPr>
        <w:t xml:space="preserve">978. </w:t>
      </w:r>
      <w:r w:rsidRPr="00942F7D">
        <w:rPr>
          <w:rFonts w:ascii="Centaur" w:hAnsi="Centaur"/>
          <w:i/>
          <w:iCs/>
          <w:sz w:val="20"/>
          <w:szCs w:val="20"/>
        </w:rPr>
        <w:t>Pedoman Penulisan Laporan Penelitian</w:t>
      </w:r>
      <w:r w:rsidRPr="00942F7D">
        <w:rPr>
          <w:rFonts w:ascii="Centaur" w:hAnsi="Centaur"/>
          <w:sz w:val="20"/>
          <w:szCs w:val="20"/>
        </w:rPr>
        <w:t>. Jakarta: Depdikbud.</w:t>
      </w:r>
      <w:r w:rsidRPr="00942F7D">
        <w:rPr>
          <w:rFonts w:ascii="Centaur" w:hAnsi="Centaur"/>
          <w:b/>
          <w:color w:val="FF0000"/>
          <w:sz w:val="20"/>
          <w:szCs w:val="20"/>
          <w:highlight w:val="yellow"/>
        </w:rPr>
        <w:t xml:space="preserve"> </w:t>
      </w:r>
      <w:r w:rsidRPr="00942F7D">
        <w:rPr>
          <w:rFonts w:ascii="Centaur" w:hAnsi="Centaur"/>
          <w:b/>
          <w:color w:val="FF0000"/>
          <w:sz w:val="20"/>
          <w:szCs w:val="20"/>
          <w:highlight w:val="yellow"/>
        </w:rPr>
        <w:sym w:font="Wingdings 2" w:char="F045"/>
      </w:r>
      <w:r w:rsidRPr="00942F7D">
        <w:rPr>
          <w:rFonts w:ascii="Centaur" w:hAnsi="Centaur"/>
          <w:b/>
          <w:color w:val="FF0000"/>
          <w:sz w:val="20"/>
          <w:szCs w:val="20"/>
          <w:highlight w:val="yellow"/>
        </w:rPr>
        <w:t>Sumber Dokumen Resmi</w:t>
      </w:r>
    </w:p>
    <w:p w:rsidR="00B34DD3" w:rsidRPr="00942F7D" w:rsidRDefault="00B34DD3" w:rsidP="00B34DD3">
      <w:pPr>
        <w:pStyle w:val="DaftarPustaka"/>
        <w:spacing w:before="60" w:after="0"/>
        <w:ind w:left="360" w:hanging="360"/>
        <w:jc w:val="left"/>
        <w:rPr>
          <w:rFonts w:ascii="Centaur" w:hAnsi="Centaur"/>
          <w:b/>
          <w:color w:val="FF0000"/>
          <w:szCs w:val="20"/>
        </w:rPr>
      </w:pPr>
      <w:bookmarkStart w:id="0" w:name="_GoBack"/>
      <w:r w:rsidRPr="00942F7D">
        <w:rPr>
          <w:rFonts w:ascii="Centaur" w:hAnsi="Centaur"/>
          <w:i/>
          <w:iCs/>
          <w:szCs w:val="20"/>
        </w:rPr>
        <w:t xml:space="preserve">Undang-undang Republik Indonesia Nomor 2 tentang Sistem </w:t>
      </w:r>
      <w:bookmarkEnd w:id="0"/>
      <w:r w:rsidRPr="00942F7D">
        <w:rPr>
          <w:rFonts w:ascii="Centaur" w:hAnsi="Centaur"/>
          <w:i/>
          <w:iCs/>
          <w:szCs w:val="20"/>
        </w:rPr>
        <w:t>Pendidikan Nasional</w:t>
      </w:r>
      <w:r w:rsidRPr="00942F7D">
        <w:rPr>
          <w:rFonts w:ascii="Centaur" w:hAnsi="Centaur"/>
          <w:szCs w:val="20"/>
        </w:rPr>
        <w:t xml:space="preserve">. </w:t>
      </w:r>
      <w:r w:rsidRPr="00942F7D">
        <w:rPr>
          <w:szCs w:val="20"/>
        </w:rPr>
        <w:t>1</w:t>
      </w:r>
      <w:r w:rsidRPr="00942F7D">
        <w:rPr>
          <w:rFonts w:ascii="Centaur" w:hAnsi="Centaur"/>
          <w:szCs w:val="20"/>
        </w:rPr>
        <w:t>990. Jakarta: PT ArmasDuta Jaya.</w:t>
      </w:r>
      <w:r w:rsidRPr="00942F7D">
        <w:rPr>
          <w:rFonts w:ascii="Centaur" w:hAnsi="Centaur"/>
          <w:b/>
          <w:color w:val="FF0000"/>
          <w:szCs w:val="20"/>
          <w:highlight w:val="yellow"/>
        </w:rPr>
        <w:t xml:space="preserve">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Sumber Dokumen Resmi</w:t>
      </w:r>
    </w:p>
    <w:p w:rsidR="00B34DD3" w:rsidRPr="00942F7D" w:rsidRDefault="00B34DD3" w:rsidP="00B34DD3">
      <w:pPr>
        <w:pStyle w:val="DaftarPustaka"/>
        <w:spacing w:before="60" w:after="0"/>
        <w:ind w:left="360" w:hanging="360"/>
        <w:jc w:val="left"/>
        <w:rPr>
          <w:rFonts w:ascii="Centaur" w:hAnsi="Centaur"/>
          <w:szCs w:val="20"/>
        </w:rPr>
      </w:pPr>
      <w:r w:rsidRPr="00942F7D">
        <w:rPr>
          <w:rFonts w:ascii="Centaur" w:hAnsi="Centaur"/>
          <w:szCs w:val="20"/>
        </w:rPr>
        <w:t xml:space="preserve">Suwono, H. 2007. </w:t>
      </w:r>
      <w:r w:rsidRPr="00942F7D">
        <w:rPr>
          <w:rFonts w:ascii="Centaur" w:hAnsi="Centaur"/>
          <w:i/>
          <w:iCs/>
          <w:szCs w:val="20"/>
        </w:rPr>
        <w:t>Pengembangan Model Pelatihan untuk Meningkatkan Kemampuan Guru IPA Menyusun Perangkat Penilaian Berbasis Kelas.</w:t>
      </w:r>
      <w:r w:rsidRPr="00942F7D">
        <w:rPr>
          <w:rFonts w:ascii="Centaur" w:hAnsi="Centaur"/>
          <w:szCs w:val="20"/>
        </w:rPr>
        <w:t xml:space="preserve">Disertasi tidak diterbitkan. Malang: Pascasarjana Universitas Negeri Malang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Sumber Skripsi, Tesis, Disertasi, Laporan Penelitian</w:t>
      </w:r>
    </w:p>
    <w:p w:rsidR="00DA43D3" w:rsidRPr="00942F7D" w:rsidRDefault="00DA43D3" w:rsidP="00A95A0B">
      <w:pPr>
        <w:pStyle w:val="DaftarPustaka"/>
        <w:spacing w:before="60" w:after="0"/>
        <w:ind w:left="360" w:hanging="360"/>
        <w:jc w:val="left"/>
        <w:rPr>
          <w:rFonts w:ascii="Centaur" w:hAnsi="Centaur"/>
          <w:szCs w:val="20"/>
        </w:rPr>
      </w:pPr>
      <w:r w:rsidRPr="00942F7D">
        <w:rPr>
          <w:rFonts w:ascii="Centaur" w:hAnsi="Centaur"/>
        </w:rPr>
        <w:t>Suwono, H. 20</w:t>
      </w:r>
      <w:r w:rsidRPr="00942F7D">
        <w:t>1</w:t>
      </w:r>
      <w:r w:rsidRPr="00942F7D">
        <w:rPr>
          <w:rFonts w:ascii="Centaur" w:hAnsi="Centaur"/>
        </w:rPr>
        <w:t xml:space="preserve">3. </w:t>
      </w:r>
      <w:r w:rsidRPr="00942F7D">
        <w:rPr>
          <w:rFonts w:ascii="Centaur" w:hAnsi="Centaur"/>
          <w:i/>
        </w:rPr>
        <w:t xml:space="preserve">Project-based Instruction Guided Lesson Study Improve the Achievement of Learning Outcomes on Educational Research Methodology Course at Department of Biology. </w:t>
      </w:r>
      <w:r w:rsidRPr="00942F7D">
        <w:rPr>
          <w:rFonts w:ascii="Centaur" w:hAnsi="Centaur"/>
        </w:rPr>
        <w:t xml:space="preserve">Makalah disajikan dalamThe First International Conference on Education and Language (ICEL), Universitas Bandar Lampung, 28-30 </w:t>
      </w:r>
      <w:r w:rsidRPr="00942F7D">
        <w:rPr>
          <w:rFonts w:ascii="Centaur" w:hAnsi="Centaur"/>
        </w:rPr>
        <w:t>Januari 20</w:t>
      </w:r>
      <w:r w:rsidRPr="00942F7D">
        <w:t>1</w:t>
      </w:r>
      <w:r w:rsidRPr="00942F7D">
        <w:rPr>
          <w:rFonts w:ascii="Centaur" w:hAnsi="Centaur"/>
        </w:rPr>
        <w:t>3.</w:t>
      </w:r>
      <w:r w:rsidRPr="00942F7D">
        <w:rPr>
          <w:rFonts w:ascii="Centaur" w:hAnsi="Centaur"/>
          <w:b/>
          <w:color w:val="FF0000"/>
          <w:szCs w:val="20"/>
          <w:highlight w:val="yellow"/>
        </w:rPr>
        <w:t xml:space="preserve">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Sumber makalah seminar, lokakarya, penataran</w:t>
      </w:r>
    </w:p>
    <w:p w:rsidR="00B34DD3" w:rsidRPr="00942F7D" w:rsidRDefault="00B34DD3" w:rsidP="00A95A0B">
      <w:pPr>
        <w:pStyle w:val="DaftarPustaka"/>
        <w:spacing w:before="60" w:after="0"/>
        <w:ind w:left="360" w:hanging="360"/>
        <w:jc w:val="left"/>
        <w:rPr>
          <w:rFonts w:ascii="Centaur" w:hAnsi="Centaur"/>
          <w:szCs w:val="20"/>
        </w:rPr>
      </w:pPr>
      <w:r w:rsidRPr="00942F7D">
        <w:rPr>
          <w:rFonts w:ascii="Centaur" w:hAnsi="Centaur"/>
          <w:szCs w:val="20"/>
        </w:rPr>
        <w:t xml:space="preserve">Russel, T. </w:t>
      </w:r>
      <w:r w:rsidRPr="00942F7D">
        <w:rPr>
          <w:szCs w:val="20"/>
        </w:rPr>
        <w:t>1</w:t>
      </w:r>
      <w:r w:rsidRPr="00942F7D">
        <w:rPr>
          <w:rFonts w:ascii="Centaur" w:hAnsi="Centaur"/>
          <w:szCs w:val="20"/>
        </w:rPr>
        <w:t>998. An Alternative Conception: Representing Representation. Dalam P.J. Black &amp; A. Lucas (Eds.),</w:t>
      </w:r>
      <w:r w:rsidRPr="00942F7D">
        <w:rPr>
          <w:rFonts w:ascii="Centaur" w:hAnsi="Centaur"/>
          <w:i/>
          <w:iCs/>
          <w:szCs w:val="20"/>
        </w:rPr>
        <w:t xml:space="preserve">Children’s Informal Ideas in Science </w:t>
      </w:r>
      <w:r w:rsidRPr="00942F7D">
        <w:rPr>
          <w:rFonts w:ascii="Centaur" w:hAnsi="Centaur"/>
          <w:szCs w:val="20"/>
        </w:rPr>
        <w:t>(hlm. 62-84). London: Routledge.</w:t>
      </w:r>
      <w:r w:rsidRPr="00942F7D">
        <w:rPr>
          <w:rFonts w:ascii="Centaur" w:hAnsi="Centaur"/>
          <w:b/>
          <w:color w:val="FF0000"/>
          <w:szCs w:val="20"/>
          <w:highlight w:val="yellow"/>
        </w:rPr>
        <w:t xml:space="preserve">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Artikel dalam buku kumpulan artikel</w:t>
      </w:r>
    </w:p>
    <w:p w:rsidR="00B34DD3" w:rsidRPr="00942F7D" w:rsidRDefault="00B34DD3" w:rsidP="00A95A0B">
      <w:pPr>
        <w:pStyle w:val="DaftarPustaka"/>
        <w:spacing w:before="60" w:after="0"/>
        <w:ind w:left="360" w:hanging="360"/>
        <w:jc w:val="left"/>
        <w:rPr>
          <w:rFonts w:ascii="Centaur" w:hAnsi="Centaur"/>
          <w:sz w:val="16"/>
          <w:szCs w:val="20"/>
        </w:rPr>
      </w:pPr>
      <w:r w:rsidRPr="00942F7D">
        <w:rPr>
          <w:rFonts w:ascii="Centaur" w:hAnsi="Centaur"/>
        </w:rPr>
        <w:t xml:space="preserve">Colley, K. 2008. Project-Based Science Instruction. </w:t>
      </w:r>
      <w:r w:rsidRPr="00942F7D">
        <w:rPr>
          <w:rFonts w:ascii="Centaur" w:hAnsi="Centaur"/>
          <w:i/>
        </w:rPr>
        <w:t xml:space="preserve">The Science Teacher. </w:t>
      </w:r>
      <w:r w:rsidRPr="00942F7D">
        <w:rPr>
          <w:rFonts w:ascii="Centaur" w:hAnsi="Centaur"/>
        </w:rPr>
        <w:t xml:space="preserve">75 (8): 23-28.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Artikel dalam jurnal atau majalah</w:t>
      </w:r>
    </w:p>
    <w:p w:rsidR="00B34DD3" w:rsidRPr="00942F7D" w:rsidRDefault="00B34DD3" w:rsidP="00A95A0B">
      <w:pPr>
        <w:pStyle w:val="DaftarPustaka"/>
        <w:spacing w:before="60" w:after="0"/>
        <w:ind w:left="360" w:hanging="360"/>
        <w:jc w:val="left"/>
        <w:rPr>
          <w:rFonts w:ascii="Centaur" w:hAnsi="Centaur"/>
          <w:sz w:val="16"/>
          <w:szCs w:val="20"/>
        </w:rPr>
      </w:pPr>
      <w:r w:rsidRPr="00942F7D">
        <w:rPr>
          <w:rFonts w:ascii="Centaur" w:hAnsi="Centaur"/>
        </w:rPr>
        <w:t xml:space="preserve">Pitunov, B. </w:t>
      </w:r>
      <w:r w:rsidRPr="00942F7D">
        <w:t>1</w:t>
      </w:r>
      <w:r w:rsidRPr="00942F7D">
        <w:rPr>
          <w:rFonts w:ascii="Centaur" w:hAnsi="Centaur"/>
        </w:rPr>
        <w:t xml:space="preserve">3 Desember, 2002. Sekolah Unggulan ataukah Sekolah Pengunggulan? </w:t>
      </w:r>
      <w:r w:rsidRPr="00942F7D">
        <w:rPr>
          <w:rFonts w:ascii="Centaur" w:hAnsi="Centaur"/>
          <w:i/>
          <w:iCs/>
        </w:rPr>
        <w:t>Majapahit Pos</w:t>
      </w:r>
      <w:r w:rsidRPr="00942F7D">
        <w:rPr>
          <w:rFonts w:ascii="Centaur" w:hAnsi="Centaur"/>
        </w:rPr>
        <w:t xml:space="preserve">, hlm. 4 &amp; </w:t>
      </w:r>
      <w:r w:rsidRPr="00942F7D">
        <w:t>11</w:t>
      </w:r>
      <w:r w:rsidRPr="00942F7D">
        <w:rPr>
          <w:rFonts w:ascii="Centaur" w:hAnsi="Centaur"/>
        </w:rPr>
        <w:t>.</w:t>
      </w:r>
      <w:r w:rsidRPr="00942F7D">
        <w:rPr>
          <w:rFonts w:ascii="Centaur" w:hAnsi="Centaur"/>
          <w:b/>
          <w:color w:val="FF0000"/>
          <w:szCs w:val="20"/>
          <w:highlight w:val="yellow"/>
        </w:rPr>
        <w:t xml:space="preserve">  </w:t>
      </w:r>
      <w:r w:rsidRPr="00942F7D">
        <w:rPr>
          <w:rFonts w:ascii="Centaur" w:hAnsi="Centaur"/>
          <w:b/>
          <w:color w:val="FF0000"/>
          <w:szCs w:val="20"/>
          <w:highlight w:val="yellow"/>
        </w:rPr>
        <w:sym w:font="Wingdings 2" w:char="F045"/>
      </w:r>
      <w:r w:rsidRPr="00942F7D">
        <w:rPr>
          <w:rFonts w:ascii="Centaur" w:hAnsi="Centaur"/>
          <w:b/>
          <w:color w:val="FF0000"/>
          <w:szCs w:val="20"/>
          <w:highlight w:val="yellow"/>
        </w:rPr>
        <w:t>Artikel dalam koran</w:t>
      </w:r>
    </w:p>
    <w:p w:rsidR="006C708A" w:rsidRPr="00874B02" w:rsidRDefault="006C708A" w:rsidP="00E75056">
      <w:pPr>
        <w:pStyle w:val="DaftarPustaka"/>
        <w:spacing w:before="60" w:after="0"/>
        <w:ind w:left="0" w:firstLine="0"/>
        <w:jc w:val="left"/>
        <w:rPr>
          <w:rFonts w:ascii="Candara" w:hAnsi="Candara"/>
          <w:sz w:val="24"/>
        </w:rPr>
      </w:pPr>
    </w:p>
    <w:sectPr w:rsidR="006C708A" w:rsidRPr="00874B02" w:rsidSect="00C26666">
      <w:type w:val="continuous"/>
      <w:pgSz w:w="11907" w:h="16840" w:code="9"/>
      <w:pgMar w:top="1134" w:right="1134" w:bottom="1134" w:left="1134" w:header="576" w:footer="144"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38" w:rsidRDefault="00DD5238" w:rsidP="006C708A">
      <w:pPr>
        <w:spacing w:after="0" w:line="240" w:lineRule="auto"/>
      </w:pPr>
      <w:r>
        <w:separator/>
      </w:r>
    </w:p>
  </w:endnote>
  <w:endnote w:type="continuationSeparator" w:id="0">
    <w:p w:rsidR="00DD5238" w:rsidRDefault="00DD5238" w:rsidP="006C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 w:name="Segoe UI">
    <w:charset w:val="00"/>
    <w:family w:val="swiss"/>
    <w:pitch w:val="variable"/>
    <w:sig w:usb0="E10022FF" w:usb1="C000E47F" w:usb2="00000029" w:usb3="00000000" w:csb0="000001DF" w:csb1="00000000"/>
  </w:font>
  <w:font w:name="Candara">
    <w:charset w:val="00"/>
    <w:family w:val="swiss"/>
    <w:pitch w:val="variable"/>
    <w:sig w:usb0="A00002EF" w:usb1="4000A44B" w:usb2="00000000" w:usb3="00000000" w:csb0="0000019F" w:csb1="00000000"/>
  </w:font>
  <w:font w:name="Centaur">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Wingdings 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2" w:type="pct"/>
      <w:tblInd w:w="115" w:type="dxa"/>
      <w:tblCellMar>
        <w:top w:w="72" w:type="dxa"/>
        <w:left w:w="115" w:type="dxa"/>
        <w:bottom w:w="72" w:type="dxa"/>
        <w:right w:w="115" w:type="dxa"/>
      </w:tblCellMar>
      <w:tblLook w:val="04A0" w:firstRow="1" w:lastRow="0" w:firstColumn="1" w:lastColumn="0" w:noHBand="0" w:noVBand="1"/>
    </w:tblPr>
    <w:tblGrid>
      <w:gridCol w:w="968"/>
      <w:gridCol w:w="8708"/>
    </w:tblGrid>
    <w:tr w:rsidR="002B3FD0" w:rsidTr="00BC6C04">
      <w:trPr>
        <w:trHeight w:val="278"/>
      </w:trPr>
      <w:tc>
        <w:tcPr>
          <w:tcW w:w="500" w:type="pct"/>
          <w:tcBorders>
            <w:top w:val="single" w:sz="4" w:space="0" w:color="943634" w:themeColor="accent2" w:themeShade="BF"/>
          </w:tcBorders>
          <w:shd w:val="clear" w:color="auto" w:fill="7F7F7F" w:themeFill="text1" w:themeFillTint="80"/>
        </w:tcPr>
        <w:p w:rsidR="002B3FD0" w:rsidRPr="007536C1" w:rsidRDefault="00902A83" w:rsidP="007536C1">
          <w:pPr>
            <w:pStyle w:val="Footer"/>
            <w:rPr>
              <w:b/>
              <w:color w:val="FFFFFF" w:themeColor="background1"/>
              <w:sz w:val="16"/>
              <w:szCs w:val="16"/>
            </w:rPr>
          </w:pPr>
          <w:r w:rsidRPr="007536C1">
            <w:rPr>
              <w:sz w:val="16"/>
              <w:szCs w:val="16"/>
            </w:rPr>
            <w:fldChar w:fldCharType="begin"/>
          </w:r>
          <w:r w:rsidR="00266C22" w:rsidRPr="007536C1">
            <w:rPr>
              <w:sz w:val="16"/>
              <w:szCs w:val="16"/>
            </w:rPr>
            <w:instrText xml:space="preserve"> PAGE   \* MERGEFORMAT </w:instrText>
          </w:r>
          <w:r w:rsidRPr="007536C1">
            <w:rPr>
              <w:sz w:val="16"/>
              <w:szCs w:val="16"/>
            </w:rPr>
            <w:fldChar w:fldCharType="separate"/>
          </w:r>
          <w:r w:rsidR="00942F7D" w:rsidRPr="00942F7D">
            <w:rPr>
              <w:noProof/>
              <w:color w:val="FFFFFF" w:themeColor="background1"/>
              <w:sz w:val="16"/>
              <w:szCs w:val="16"/>
            </w:rPr>
            <w:t>2</w:t>
          </w:r>
          <w:r w:rsidRPr="007536C1">
            <w:rPr>
              <w:sz w:val="16"/>
              <w:szCs w:val="16"/>
            </w:rPr>
            <w:fldChar w:fldCharType="end"/>
          </w:r>
        </w:p>
      </w:tc>
      <w:tc>
        <w:tcPr>
          <w:tcW w:w="4500" w:type="pct"/>
          <w:tcBorders>
            <w:top w:val="single" w:sz="4" w:space="0" w:color="auto"/>
          </w:tcBorders>
        </w:tcPr>
        <w:p w:rsidR="002B3FD0" w:rsidRDefault="002C6DCA" w:rsidP="009D5F7A">
          <w:pPr>
            <w:pStyle w:val="Footer"/>
          </w:pPr>
          <w:r>
            <w:rPr>
              <w:b/>
              <w:sz w:val="16"/>
              <w:szCs w:val="16"/>
            </w:rPr>
            <w:t>Jurnal B</w:t>
          </w:r>
          <w:r w:rsidR="009D5F7A">
            <w:rPr>
              <w:b/>
              <w:sz w:val="16"/>
              <w:szCs w:val="16"/>
            </w:rPr>
            <w:t>ioedukatika</w:t>
          </w:r>
          <w:r w:rsidR="002B3FD0">
            <w:t>|</w:t>
          </w:r>
          <w:r w:rsidR="002B3FD0" w:rsidRPr="001B0F5B">
            <w:rPr>
              <w:sz w:val="16"/>
              <w:szCs w:val="16"/>
            </w:rPr>
            <w:t xml:space="preserve"> </w:t>
          </w:r>
          <w:r w:rsidR="009D5F7A">
            <w:rPr>
              <w:sz w:val="16"/>
              <w:szCs w:val="16"/>
            </w:rPr>
            <w:t>J</w:t>
          </w:r>
          <w:r w:rsidR="001B0F5B" w:rsidRPr="001B0F5B">
            <w:rPr>
              <w:sz w:val="16"/>
              <w:szCs w:val="16"/>
            </w:rPr>
            <w:t>udul</w:t>
          </w:r>
          <w:r w:rsidR="009D5F7A">
            <w:rPr>
              <w:sz w:val="16"/>
              <w:szCs w:val="16"/>
            </w:rPr>
            <w:t xml:space="preserve"> Naskah Penelitian….</w:t>
          </w:r>
        </w:p>
      </w:tc>
    </w:tr>
  </w:tbl>
  <w:p w:rsidR="00ED016F" w:rsidRDefault="00ED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top w:w="72" w:type="dxa"/>
        <w:left w:w="115" w:type="dxa"/>
        <w:bottom w:w="72" w:type="dxa"/>
        <w:right w:w="115" w:type="dxa"/>
      </w:tblCellMar>
      <w:tblLook w:val="04A0" w:firstRow="1" w:lastRow="0" w:firstColumn="1" w:lastColumn="0" w:noHBand="0" w:noVBand="1"/>
    </w:tblPr>
    <w:tblGrid>
      <w:gridCol w:w="8782"/>
      <w:gridCol w:w="976"/>
    </w:tblGrid>
    <w:tr w:rsidR="002B3FD0" w:rsidTr="00BC6C04">
      <w:trPr>
        <w:trHeight w:val="226"/>
      </w:trPr>
      <w:tc>
        <w:tcPr>
          <w:tcW w:w="4500" w:type="pct"/>
          <w:tcBorders>
            <w:top w:val="single" w:sz="4" w:space="0" w:color="000000" w:themeColor="text1"/>
          </w:tcBorders>
        </w:tcPr>
        <w:p w:rsidR="002B3FD0" w:rsidRPr="007536C1" w:rsidRDefault="00744A5A" w:rsidP="000F399B">
          <w:pPr>
            <w:pStyle w:val="Footer"/>
            <w:jc w:val="right"/>
            <w:rPr>
              <w:sz w:val="16"/>
              <w:szCs w:val="16"/>
            </w:rPr>
          </w:pPr>
          <w:r>
            <w:rPr>
              <w:sz w:val="16"/>
              <w:szCs w:val="16"/>
            </w:rPr>
            <w:t xml:space="preserve">  Terbitan Bulan </w:t>
          </w:r>
          <w:r w:rsidR="000F399B">
            <w:rPr>
              <w:sz w:val="16"/>
              <w:szCs w:val="16"/>
            </w:rPr>
            <w:t>Terbit</w:t>
          </w:r>
          <w:r>
            <w:rPr>
              <w:sz w:val="16"/>
              <w:szCs w:val="16"/>
            </w:rPr>
            <w:t xml:space="preserve"> </w:t>
          </w:r>
          <w:r w:rsidR="002B3FD0" w:rsidRPr="007536C1">
            <w:rPr>
              <w:sz w:val="16"/>
              <w:szCs w:val="16"/>
            </w:rPr>
            <w:t xml:space="preserve">| </w:t>
          </w:r>
          <w:r w:rsidR="00BC6C04">
            <w:rPr>
              <w:b/>
              <w:sz w:val="16"/>
              <w:szCs w:val="16"/>
            </w:rPr>
            <w:t>Jurnal B</w:t>
          </w:r>
          <w:r w:rsidR="009D5F7A">
            <w:rPr>
              <w:b/>
              <w:sz w:val="16"/>
              <w:szCs w:val="16"/>
            </w:rPr>
            <w:t>IOEDUKATIKA</w:t>
          </w:r>
        </w:p>
      </w:tc>
      <w:tc>
        <w:tcPr>
          <w:tcW w:w="500" w:type="pct"/>
          <w:tcBorders>
            <w:top w:val="single" w:sz="4" w:space="0" w:color="C0504D" w:themeColor="accent2"/>
          </w:tcBorders>
          <w:shd w:val="clear" w:color="auto" w:fill="7F7F7F" w:themeFill="text1" w:themeFillTint="80"/>
        </w:tcPr>
        <w:p w:rsidR="002B3FD0" w:rsidRPr="007536C1" w:rsidRDefault="00902A83" w:rsidP="007536C1">
          <w:pPr>
            <w:pStyle w:val="Header"/>
            <w:jc w:val="right"/>
            <w:rPr>
              <w:color w:val="FFFFFF" w:themeColor="background1"/>
              <w:sz w:val="16"/>
              <w:szCs w:val="16"/>
            </w:rPr>
          </w:pPr>
          <w:r w:rsidRPr="007536C1">
            <w:rPr>
              <w:sz w:val="16"/>
              <w:szCs w:val="16"/>
            </w:rPr>
            <w:fldChar w:fldCharType="begin"/>
          </w:r>
          <w:r w:rsidR="00266C22" w:rsidRPr="007536C1">
            <w:rPr>
              <w:sz w:val="16"/>
              <w:szCs w:val="16"/>
            </w:rPr>
            <w:instrText xml:space="preserve"> PAGE   \* MERGEFORMAT </w:instrText>
          </w:r>
          <w:r w:rsidRPr="007536C1">
            <w:rPr>
              <w:sz w:val="16"/>
              <w:szCs w:val="16"/>
            </w:rPr>
            <w:fldChar w:fldCharType="separate"/>
          </w:r>
          <w:r w:rsidR="00942F7D" w:rsidRPr="00942F7D">
            <w:rPr>
              <w:noProof/>
              <w:color w:val="FFFFFF" w:themeColor="background1"/>
              <w:sz w:val="16"/>
              <w:szCs w:val="16"/>
            </w:rPr>
            <w:t>1</w:t>
          </w:r>
          <w:r w:rsidRPr="007536C1">
            <w:rPr>
              <w:sz w:val="16"/>
              <w:szCs w:val="16"/>
            </w:rPr>
            <w:fldChar w:fldCharType="end"/>
          </w:r>
        </w:p>
      </w:tc>
    </w:tr>
  </w:tbl>
  <w:p w:rsidR="006C708A" w:rsidRPr="00B83577" w:rsidRDefault="006C708A" w:rsidP="002B3FD0">
    <w:pPr>
      <w:pStyle w:val="Footer"/>
      <w:rPr>
        <w:rFonts w:ascii="Candara" w:hAnsi="Candar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89"/>
      <w:docPartObj>
        <w:docPartGallery w:val="Page Numbers (Bottom of Page)"/>
        <w:docPartUnique/>
      </w:docPartObj>
    </w:sdtPr>
    <w:sdtEndPr>
      <w:rPr>
        <w:sz w:val="20"/>
        <w:szCs w:val="20"/>
      </w:rPr>
    </w:sdtEndPr>
    <w:sdtContent>
      <w:p w:rsidR="00252986" w:rsidRDefault="00902A83">
        <w:pPr>
          <w:pStyle w:val="Footer"/>
          <w:jc w:val="right"/>
        </w:pPr>
        <w:r w:rsidRPr="00B83577">
          <w:rPr>
            <w:sz w:val="20"/>
            <w:szCs w:val="20"/>
          </w:rPr>
          <w:fldChar w:fldCharType="begin"/>
        </w:r>
        <w:r w:rsidR="00F6115D" w:rsidRPr="00B83577">
          <w:rPr>
            <w:sz w:val="20"/>
            <w:szCs w:val="20"/>
          </w:rPr>
          <w:instrText xml:space="preserve"> PAGE   \* MERGEFORMAT </w:instrText>
        </w:r>
        <w:r w:rsidRPr="00B83577">
          <w:rPr>
            <w:sz w:val="20"/>
            <w:szCs w:val="20"/>
          </w:rPr>
          <w:fldChar w:fldCharType="separate"/>
        </w:r>
        <w:r w:rsidR="00DB19E2">
          <w:rPr>
            <w:noProof/>
            <w:sz w:val="20"/>
            <w:szCs w:val="20"/>
          </w:rPr>
          <w:t>1</w:t>
        </w:r>
        <w:r w:rsidRPr="00B8357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38" w:rsidRDefault="00DD5238" w:rsidP="006C708A">
      <w:pPr>
        <w:spacing w:after="0" w:line="240" w:lineRule="auto"/>
      </w:pPr>
      <w:r>
        <w:separator/>
      </w:r>
    </w:p>
  </w:footnote>
  <w:footnote w:type="continuationSeparator" w:id="0">
    <w:p w:rsidR="00DD5238" w:rsidRDefault="00DD5238" w:rsidP="006C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4A" w:rsidRPr="00C26666" w:rsidRDefault="00C26666">
    <w:pPr>
      <w:pStyle w:val="Header"/>
      <w:rPr>
        <w:rFonts w:ascii="Centaur" w:hAnsi="Centaur"/>
        <w:i/>
        <w:sz w:val="18"/>
        <w:szCs w:val="18"/>
      </w:rPr>
    </w:pPr>
    <w:r w:rsidRPr="00C26666">
      <w:rPr>
        <w:rFonts w:ascii="Centaur" w:hAnsi="Centaur"/>
        <w:i/>
        <w:sz w:val="18"/>
        <w:szCs w:val="18"/>
      </w:rPr>
      <w:t>Name</w:t>
    </w:r>
    <w:r w:rsidR="00EF7016">
      <w:rPr>
        <w:rFonts w:ascii="Centaur" w:hAnsi="Centaur"/>
        <w:i/>
        <w:sz w:val="18"/>
        <w:szCs w:val="18"/>
      </w:rPr>
      <w:t xml:space="preserve"> Penulis Naskah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1C" w:rsidRPr="00171C7B" w:rsidRDefault="00F4391C" w:rsidP="003269DE">
    <w:pPr>
      <w:pStyle w:val="Header"/>
      <w:jc w:val="right"/>
      <w:rPr>
        <w:rFonts w:ascii="Centaur" w:hAnsi="Centaur"/>
      </w:rPr>
    </w:pPr>
    <w:r w:rsidRPr="00171C7B">
      <w:rPr>
        <w:rFonts w:ascii="Centaur" w:hAnsi="Centaur"/>
      </w:rPr>
      <w:t>Jurnal BIOE</w:t>
    </w:r>
    <w:r w:rsidR="00B62ACA">
      <w:rPr>
        <w:rFonts w:ascii="Centaur" w:hAnsi="Centaur"/>
      </w:rPr>
      <w:t>DUKATIKA Vol. x No. x Tahun 20XX</w:t>
    </w:r>
    <w:r w:rsidR="00321E54" w:rsidRPr="00171C7B">
      <w:rPr>
        <w:rFonts w:ascii="Centaur" w:hAnsi="Centaur"/>
      </w:rPr>
      <w:t xml:space="preserve"> </w:t>
    </w:r>
    <w:r w:rsidR="00171C7B" w:rsidRPr="00171C7B">
      <w:rPr>
        <w:rFonts w:ascii="Centaur" w:hAnsi="Centaur"/>
      </w:rPr>
      <w:t xml:space="preserve">  ISSN: </w:t>
    </w:r>
    <w:r w:rsidR="007B4382">
      <w:rPr>
        <w:rFonts w:ascii="Centaur" w:hAnsi="Centaur"/>
      </w:rPr>
      <w:t>2338</w:t>
    </w:r>
    <w:r w:rsidR="00171C7B" w:rsidRPr="00171C7B">
      <w:rPr>
        <w:rFonts w:ascii="Centaur" w:hAnsi="Centaur"/>
      </w:rPr>
      <w:t>-</w:t>
    </w:r>
    <w:r w:rsidR="007B4382">
      <w:rPr>
        <w:rFonts w:ascii="Centaur" w:hAnsi="Centaur"/>
      </w:rPr>
      <w:t>6630</w:t>
    </w:r>
    <w:r w:rsidR="00171C7B" w:rsidRPr="00171C7B">
      <w:rPr>
        <w:rFonts w:ascii="Centaur" w:hAnsi="Centaur"/>
      </w:rPr>
      <w:t xml:space="preserve">    | </w:t>
    </w:r>
    <w:r w:rsidR="00155BB1">
      <w:rPr>
        <w:rFonts w:ascii="Centaur" w:hAnsi="Centaur"/>
      </w:rPr>
      <w:t xml:space="preserve">   </w:t>
    </w:r>
    <w:r w:rsidR="00171C7B" w:rsidRPr="00171C7B">
      <w:rPr>
        <w:rFonts w:ascii="Centaur" w:hAnsi="Centaur"/>
      </w:rPr>
      <w:t>Halaman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7D" w:rsidRPr="003B277D" w:rsidRDefault="00A30A52" w:rsidP="003B277D">
    <w:pPr>
      <w:pStyle w:val="Header"/>
      <w:jc w:val="center"/>
      <w:rPr>
        <w:rFonts w:ascii="Candara" w:hAnsi="Candara"/>
        <w:sz w:val="16"/>
        <w:szCs w:val="16"/>
      </w:rPr>
    </w:pPr>
    <w:r>
      <w:rPr>
        <w:rFonts w:ascii="Candara" w:hAnsi="Candara"/>
        <w:sz w:val="16"/>
        <w:szCs w:val="16"/>
      </w:rPr>
      <w:t xml:space="preserve">(Header Halaman Ganjil) </w:t>
    </w:r>
    <w:r w:rsidR="003B277D" w:rsidRPr="003B277D">
      <w:rPr>
        <w:rFonts w:ascii="Candara" w:hAnsi="Candara"/>
        <w:sz w:val="16"/>
        <w:szCs w:val="16"/>
      </w:rPr>
      <w:t>Jurnal Pendidikan BIologi Vol. XX No. XX Tahun 20XX, halaman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4413A"/>
    <w:multiLevelType w:val="hybridMultilevel"/>
    <w:tmpl w:val="340AD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2"/>
  </w:compat>
  <w:rsids>
    <w:rsidRoot w:val="009A74FC"/>
    <w:rsid w:val="000071BE"/>
    <w:rsid w:val="00020C3A"/>
    <w:rsid w:val="00092BCC"/>
    <w:rsid w:val="0009706E"/>
    <w:rsid w:val="00097145"/>
    <w:rsid w:val="000B115A"/>
    <w:rsid w:val="000C71F3"/>
    <w:rsid w:val="000D1357"/>
    <w:rsid w:val="000E01EA"/>
    <w:rsid w:val="000E57D1"/>
    <w:rsid w:val="000F19FA"/>
    <w:rsid w:val="000F399B"/>
    <w:rsid w:val="00101BAA"/>
    <w:rsid w:val="00104140"/>
    <w:rsid w:val="00154656"/>
    <w:rsid w:val="00155BB1"/>
    <w:rsid w:val="00171C7B"/>
    <w:rsid w:val="00180C04"/>
    <w:rsid w:val="00183018"/>
    <w:rsid w:val="00185BDE"/>
    <w:rsid w:val="0019684D"/>
    <w:rsid w:val="001B0F5B"/>
    <w:rsid w:val="001B192D"/>
    <w:rsid w:val="001C5AD7"/>
    <w:rsid w:val="001D1E77"/>
    <w:rsid w:val="001D287F"/>
    <w:rsid w:val="001D2B7B"/>
    <w:rsid w:val="001F22FE"/>
    <w:rsid w:val="001F4FB1"/>
    <w:rsid w:val="00212CD6"/>
    <w:rsid w:val="00233BAC"/>
    <w:rsid w:val="00244E73"/>
    <w:rsid w:val="00245779"/>
    <w:rsid w:val="00252986"/>
    <w:rsid w:val="00255CCC"/>
    <w:rsid w:val="00266C22"/>
    <w:rsid w:val="002727F8"/>
    <w:rsid w:val="00277403"/>
    <w:rsid w:val="002A6493"/>
    <w:rsid w:val="002B3FD0"/>
    <w:rsid w:val="002C3AED"/>
    <w:rsid w:val="002C6DCA"/>
    <w:rsid w:val="002D2079"/>
    <w:rsid w:val="002F20E3"/>
    <w:rsid w:val="00321E54"/>
    <w:rsid w:val="003269DE"/>
    <w:rsid w:val="00332059"/>
    <w:rsid w:val="00355736"/>
    <w:rsid w:val="0037631F"/>
    <w:rsid w:val="0038199F"/>
    <w:rsid w:val="003927D5"/>
    <w:rsid w:val="003965CA"/>
    <w:rsid w:val="003A02FF"/>
    <w:rsid w:val="003B2754"/>
    <w:rsid w:val="003B277D"/>
    <w:rsid w:val="003C1BE3"/>
    <w:rsid w:val="00407D69"/>
    <w:rsid w:val="00413863"/>
    <w:rsid w:val="004263FA"/>
    <w:rsid w:val="00434B01"/>
    <w:rsid w:val="0045085A"/>
    <w:rsid w:val="00464059"/>
    <w:rsid w:val="00464320"/>
    <w:rsid w:val="0046551D"/>
    <w:rsid w:val="00471A7F"/>
    <w:rsid w:val="0048253C"/>
    <w:rsid w:val="004900DC"/>
    <w:rsid w:val="004B15FB"/>
    <w:rsid w:val="004B21F6"/>
    <w:rsid w:val="004B760E"/>
    <w:rsid w:val="004F205B"/>
    <w:rsid w:val="00503FDC"/>
    <w:rsid w:val="00514CE9"/>
    <w:rsid w:val="005230AF"/>
    <w:rsid w:val="00524E25"/>
    <w:rsid w:val="005543BD"/>
    <w:rsid w:val="00556B8B"/>
    <w:rsid w:val="00582EF3"/>
    <w:rsid w:val="005974A0"/>
    <w:rsid w:val="005A536C"/>
    <w:rsid w:val="005A674B"/>
    <w:rsid w:val="005D6CF6"/>
    <w:rsid w:val="005E758D"/>
    <w:rsid w:val="005F14A9"/>
    <w:rsid w:val="00604B4A"/>
    <w:rsid w:val="00610EC9"/>
    <w:rsid w:val="00620F70"/>
    <w:rsid w:val="00634430"/>
    <w:rsid w:val="006346EE"/>
    <w:rsid w:val="00652A8C"/>
    <w:rsid w:val="00654852"/>
    <w:rsid w:val="00654FE7"/>
    <w:rsid w:val="006A05D2"/>
    <w:rsid w:val="006B483F"/>
    <w:rsid w:val="006C0860"/>
    <w:rsid w:val="006C2538"/>
    <w:rsid w:val="006C708A"/>
    <w:rsid w:val="006E0B11"/>
    <w:rsid w:val="006E50D9"/>
    <w:rsid w:val="006F3430"/>
    <w:rsid w:val="00706C4D"/>
    <w:rsid w:val="0070779C"/>
    <w:rsid w:val="007238EB"/>
    <w:rsid w:val="007246FF"/>
    <w:rsid w:val="007356A0"/>
    <w:rsid w:val="0073621C"/>
    <w:rsid w:val="00744A5A"/>
    <w:rsid w:val="007536C1"/>
    <w:rsid w:val="007742B0"/>
    <w:rsid w:val="00776887"/>
    <w:rsid w:val="00790566"/>
    <w:rsid w:val="00791DA6"/>
    <w:rsid w:val="007A2A85"/>
    <w:rsid w:val="007B0B16"/>
    <w:rsid w:val="007B4382"/>
    <w:rsid w:val="007B44F7"/>
    <w:rsid w:val="007B67DE"/>
    <w:rsid w:val="007C451E"/>
    <w:rsid w:val="007E3879"/>
    <w:rsid w:val="00802D91"/>
    <w:rsid w:val="00816A44"/>
    <w:rsid w:val="00825CBE"/>
    <w:rsid w:val="0084061B"/>
    <w:rsid w:val="00851B91"/>
    <w:rsid w:val="008572E4"/>
    <w:rsid w:val="00874B02"/>
    <w:rsid w:val="008A4E63"/>
    <w:rsid w:val="008B37D2"/>
    <w:rsid w:val="008C1AB7"/>
    <w:rsid w:val="008C7F47"/>
    <w:rsid w:val="008D4820"/>
    <w:rsid w:val="008E0DD0"/>
    <w:rsid w:val="008E2B07"/>
    <w:rsid w:val="00902A83"/>
    <w:rsid w:val="00905204"/>
    <w:rsid w:val="00906B87"/>
    <w:rsid w:val="00917ED2"/>
    <w:rsid w:val="00922B55"/>
    <w:rsid w:val="0093658A"/>
    <w:rsid w:val="00942F7D"/>
    <w:rsid w:val="00953BC1"/>
    <w:rsid w:val="00956043"/>
    <w:rsid w:val="009606B4"/>
    <w:rsid w:val="0099031E"/>
    <w:rsid w:val="009A1BC7"/>
    <w:rsid w:val="009A74FC"/>
    <w:rsid w:val="009A7D3E"/>
    <w:rsid w:val="009B1452"/>
    <w:rsid w:val="009B43B0"/>
    <w:rsid w:val="009B727B"/>
    <w:rsid w:val="009D5F7A"/>
    <w:rsid w:val="009F1502"/>
    <w:rsid w:val="009F41AC"/>
    <w:rsid w:val="00A113CA"/>
    <w:rsid w:val="00A2460C"/>
    <w:rsid w:val="00A25F61"/>
    <w:rsid w:val="00A2785D"/>
    <w:rsid w:val="00A30A52"/>
    <w:rsid w:val="00A459CB"/>
    <w:rsid w:val="00A61902"/>
    <w:rsid w:val="00A85A9E"/>
    <w:rsid w:val="00A95A0B"/>
    <w:rsid w:val="00AB5223"/>
    <w:rsid w:val="00AD1459"/>
    <w:rsid w:val="00AD2670"/>
    <w:rsid w:val="00AD3EC8"/>
    <w:rsid w:val="00B00C87"/>
    <w:rsid w:val="00B05456"/>
    <w:rsid w:val="00B143F3"/>
    <w:rsid w:val="00B34DD3"/>
    <w:rsid w:val="00B35B94"/>
    <w:rsid w:val="00B62ACA"/>
    <w:rsid w:val="00B63210"/>
    <w:rsid w:val="00B77D20"/>
    <w:rsid w:val="00B801E1"/>
    <w:rsid w:val="00B8194C"/>
    <w:rsid w:val="00B83577"/>
    <w:rsid w:val="00B87A26"/>
    <w:rsid w:val="00B9170C"/>
    <w:rsid w:val="00BA08B8"/>
    <w:rsid w:val="00BB6F57"/>
    <w:rsid w:val="00BC1644"/>
    <w:rsid w:val="00BC6C04"/>
    <w:rsid w:val="00BD1DD2"/>
    <w:rsid w:val="00BE18F2"/>
    <w:rsid w:val="00BE3BDC"/>
    <w:rsid w:val="00BE41CA"/>
    <w:rsid w:val="00C26666"/>
    <w:rsid w:val="00C52430"/>
    <w:rsid w:val="00C53DCE"/>
    <w:rsid w:val="00C61F25"/>
    <w:rsid w:val="00C6415C"/>
    <w:rsid w:val="00C7548C"/>
    <w:rsid w:val="00C850EF"/>
    <w:rsid w:val="00C86285"/>
    <w:rsid w:val="00C915C3"/>
    <w:rsid w:val="00CA08B1"/>
    <w:rsid w:val="00CB4F7A"/>
    <w:rsid w:val="00CF7358"/>
    <w:rsid w:val="00D00635"/>
    <w:rsid w:val="00D06378"/>
    <w:rsid w:val="00D228A4"/>
    <w:rsid w:val="00D24478"/>
    <w:rsid w:val="00D357A1"/>
    <w:rsid w:val="00D46AE5"/>
    <w:rsid w:val="00D96906"/>
    <w:rsid w:val="00DA1268"/>
    <w:rsid w:val="00DA43D3"/>
    <w:rsid w:val="00DB19E2"/>
    <w:rsid w:val="00DC1B0A"/>
    <w:rsid w:val="00DC7E91"/>
    <w:rsid w:val="00DD4CA3"/>
    <w:rsid w:val="00DD5238"/>
    <w:rsid w:val="00DF67D2"/>
    <w:rsid w:val="00E00A19"/>
    <w:rsid w:val="00E32CA0"/>
    <w:rsid w:val="00E4110D"/>
    <w:rsid w:val="00E53EA0"/>
    <w:rsid w:val="00E608EC"/>
    <w:rsid w:val="00E639C3"/>
    <w:rsid w:val="00E75056"/>
    <w:rsid w:val="00E770F8"/>
    <w:rsid w:val="00ED016F"/>
    <w:rsid w:val="00ED3EC9"/>
    <w:rsid w:val="00EF366D"/>
    <w:rsid w:val="00EF467C"/>
    <w:rsid w:val="00EF7016"/>
    <w:rsid w:val="00F402A8"/>
    <w:rsid w:val="00F4391C"/>
    <w:rsid w:val="00F561A4"/>
    <w:rsid w:val="00F6115D"/>
    <w:rsid w:val="00F6141F"/>
    <w:rsid w:val="00FB5CAA"/>
    <w:rsid w:val="00FE3E35"/>
    <w:rsid w:val="00FF0D82"/>
    <w:rsid w:val="00FF671F"/>
    <w:rsid w:val="00FF6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0F799BC2"/>
  <w15:docId w15:val="{036AF97A-D1D0-419A-BF76-22F12C67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8A"/>
  </w:style>
  <w:style w:type="paragraph" w:styleId="Footer">
    <w:name w:val="footer"/>
    <w:basedOn w:val="Normal"/>
    <w:link w:val="FooterChar"/>
    <w:uiPriority w:val="99"/>
    <w:unhideWhenUsed/>
    <w:rsid w:val="006C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8A"/>
  </w:style>
  <w:style w:type="paragraph" w:styleId="BalloonText">
    <w:name w:val="Balloon Text"/>
    <w:basedOn w:val="Normal"/>
    <w:link w:val="BalloonTextChar"/>
    <w:uiPriority w:val="99"/>
    <w:semiHidden/>
    <w:unhideWhenUsed/>
    <w:rsid w:val="006C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8A"/>
    <w:rPr>
      <w:rFonts w:ascii="Tahoma" w:hAnsi="Tahoma" w:cs="Tahoma"/>
      <w:sz w:val="16"/>
      <w:szCs w:val="16"/>
    </w:rPr>
  </w:style>
  <w:style w:type="character" w:styleId="PlaceholderText">
    <w:name w:val="Placeholder Text"/>
    <w:basedOn w:val="DefaultParagraphFont"/>
    <w:uiPriority w:val="99"/>
    <w:semiHidden/>
    <w:rsid w:val="006C708A"/>
    <w:rPr>
      <w:color w:val="808080"/>
    </w:rPr>
  </w:style>
  <w:style w:type="paragraph" w:styleId="NoSpacing">
    <w:name w:val="No Spacing"/>
    <w:link w:val="NoSpacingChar"/>
    <w:uiPriority w:val="1"/>
    <w:qFormat/>
    <w:rsid w:val="006C708A"/>
    <w:pPr>
      <w:spacing w:after="0" w:line="240" w:lineRule="auto"/>
    </w:pPr>
  </w:style>
  <w:style w:type="character" w:customStyle="1" w:styleId="NoSpacingChar">
    <w:name w:val="No Spacing Char"/>
    <w:basedOn w:val="DefaultParagraphFont"/>
    <w:link w:val="NoSpacing"/>
    <w:uiPriority w:val="1"/>
    <w:rsid w:val="006C708A"/>
  </w:style>
  <w:style w:type="character" w:styleId="Hyperlink">
    <w:name w:val="Hyperlink"/>
    <w:basedOn w:val="DefaultParagraphFont"/>
    <w:uiPriority w:val="99"/>
    <w:unhideWhenUsed/>
    <w:rsid w:val="00A25F61"/>
    <w:rPr>
      <w:color w:val="0000FF" w:themeColor="hyperlink"/>
      <w:u w:val="single"/>
    </w:rPr>
  </w:style>
  <w:style w:type="character" w:styleId="CommentReference">
    <w:name w:val="annotation reference"/>
    <w:basedOn w:val="DefaultParagraphFont"/>
    <w:uiPriority w:val="99"/>
    <w:semiHidden/>
    <w:unhideWhenUsed/>
    <w:rsid w:val="00AD3EC8"/>
    <w:rPr>
      <w:sz w:val="16"/>
      <w:szCs w:val="16"/>
    </w:rPr>
  </w:style>
  <w:style w:type="paragraph" w:styleId="CommentText">
    <w:name w:val="annotation text"/>
    <w:basedOn w:val="Normal"/>
    <w:link w:val="CommentTextChar"/>
    <w:uiPriority w:val="99"/>
    <w:semiHidden/>
    <w:unhideWhenUsed/>
    <w:rsid w:val="00AD3EC8"/>
    <w:pPr>
      <w:spacing w:line="240" w:lineRule="auto"/>
    </w:pPr>
    <w:rPr>
      <w:sz w:val="20"/>
      <w:szCs w:val="20"/>
    </w:rPr>
  </w:style>
  <w:style w:type="character" w:customStyle="1" w:styleId="CommentTextChar">
    <w:name w:val="Comment Text Char"/>
    <w:basedOn w:val="DefaultParagraphFont"/>
    <w:link w:val="CommentText"/>
    <w:uiPriority w:val="99"/>
    <w:semiHidden/>
    <w:rsid w:val="00AD3EC8"/>
    <w:rPr>
      <w:sz w:val="20"/>
      <w:szCs w:val="20"/>
    </w:rPr>
  </w:style>
  <w:style w:type="paragraph" w:styleId="CommentSubject">
    <w:name w:val="annotation subject"/>
    <w:basedOn w:val="CommentText"/>
    <w:next w:val="CommentText"/>
    <w:link w:val="CommentSubjectChar"/>
    <w:uiPriority w:val="99"/>
    <w:semiHidden/>
    <w:unhideWhenUsed/>
    <w:rsid w:val="00AD3EC8"/>
    <w:rPr>
      <w:b/>
      <w:bCs/>
    </w:rPr>
  </w:style>
  <w:style w:type="character" w:customStyle="1" w:styleId="CommentSubjectChar">
    <w:name w:val="Comment Subject Char"/>
    <w:basedOn w:val="CommentTextChar"/>
    <w:link w:val="CommentSubject"/>
    <w:uiPriority w:val="99"/>
    <w:semiHidden/>
    <w:rsid w:val="00AD3EC8"/>
    <w:rPr>
      <w:b/>
      <w:bCs/>
      <w:sz w:val="20"/>
      <w:szCs w:val="20"/>
    </w:rPr>
  </w:style>
  <w:style w:type="paragraph" w:styleId="Revision">
    <w:name w:val="Revision"/>
    <w:hidden/>
    <w:uiPriority w:val="99"/>
    <w:semiHidden/>
    <w:rsid w:val="00AD3EC8"/>
    <w:pPr>
      <w:spacing w:after="0" w:line="240" w:lineRule="auto"/>
    </w:pPr>
  </w:style>
  <w:style w:type="paragraph" w:styleId="DocumentMap">
    <w:name w:val="Document Map"/>
    <w:basedOn w:val="Normal"/>
    <w:link w:val="DocumentMapChar"/>
    <w:uiPriority w:val="99"/>
    <w:semiHidden/>
    <w:unhideWhenUsed/>
    <w:rsid w:val="00AD3E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3EC8"/>
    <w:rPr>
      <w:rFonts w:ascii="Tahoma" w:hAnsi="Tahoma" w:cs="Tahoma"/>
      <w:sz w:val="16"/>
      <w:szCs w:val="16"/>
    </w:rPr>
  </w:style>
  <w:style w:type="paragraph" w:customStyle="1" w:styleId="TeksNormal">
    <w:name w:val="Teks Normal"/>
    <w:basedOn w:val="Normal"/>
    <w:qFormat/>
    <w:rsid w:val="007B67DE"/>
    <w:pPr>
      <w:spacing w:after="0" w:line="240" w:lineRule="auto"/>
      <w:ind w:firstLine="245"/>
      <w:jc w:val="both"/>
    </w:pPr>
    <w:rPr>
      <w:rFonts w:ascii="Times New Roman" w:eastAsia="Times New Roman" w:hAnsi="Times New Roman" w:cs="Times New Roman"/>
      <w:sz w:val="20"/>
      <w:szCs w:val="20"/>
      <w:lang w:val="fi-FI"/>
    </w:rPr>
  </w:style>
  <w:style w:type="paragraph" w:styleId="BodyText">
    <w:name w:val="Body Text"/>
    <w:basedOn w:val="Normal"/>
    <w:link w:val="BodyTextChar"/>
    <w:rsid w:val="00776887"/>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776887"/>
    <w:rPr>
      <w:rFonts w:ascii="Times New Roman" w:eastAsia="SimSun" w:hAnsi="Times New Roman" w:cs="Times New Roman"/>
      <w:spacing w:val="-1"/>
      <w:sz w:val="20"/>
      <w:szCs w:val="20"/>
    </w:rPr>
  </w:style>
  <w:style w:type="paragraph" w:customStyle="1" w:styleId="DaftarPustaka">
    <w:name w:val="Daftar Pustaka"/>
    <w:basedOn w:val="Title"/>
    <w:qFormat/>
    <w:rsid w:val="002C3AED"/>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2C3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A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399B"/>
    <w:pPr>
      <w:ind w:left="720"/>
      <w:contextualSpacing/>
    </w:pPr>
    <w:rPr>
      <w:rFonts w:eastAsiaTheme="minorHAnsi"/>
    </w:rPr>
  </w:style>
  <w:style w:type="paragraph" w:styleId="Caption">
    <w:name w:val="caption"/>
    <w:basedOn w:val="Normal"/>
    <w:next w:val="Normal"/>
    <w:uiPriority w:val="35"/>
    <w:unhideWhenUsed/>
    <w:qFormat/>
    <w:rsid w:val="004263FA"/>
    <w:pPr>
      <w:spacing w:line="240" w:lineRule="auto"/>
    </w:pPr>
    <w:rPr>
      <w:i/>
      <w:iCs/>
      <w:color w:val="1F497D" w:themeColor="text2"/>
      <w:sz w:val="18"/>
      <w:szCs w:val="18"/>
    </w:rPr>
  </w:style>
  <w:style w:type="table" w:styleId="TableGrid">
    <w:name w:val="Table Grid"/>
    <w:basedOn w:val="TableNormal"/>
    <w:uiPriority w:val="59"/>
    <w:rsid w:val="0042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ioedukatika@uad.ac.id"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Schoolbook" panose="02040604050505020304" pitchFamily="18" charset="0"/>
                <a:ea typeface="+mn-ea"/>
                <a:cs typeface="+mn-cs"/>
              </a:defRPr>
            </a:pPr>
            <a:r>
              <a:rPr lang="en-US" sz="1200">
                <a:latin typeface="Century Schoolbook" panose="02040604050505020304" pitchFamily="18" charset="0"/>
              </a:rPr>
              <a:t>Judul</a:t>
            </a:r>
            <a:r>
              <a:rPr lang="en-US" sz="1200" baseline="0">
                <a:latin typeface="Century Schoolbook" panose="02040604050505020304" pitchFamily="18" charset="0"/>
              </a:rPr>
              <a:t> Chart</a:t>
            </a:r>
            <a:endParaRPr lang="en-US" sz="1200">
              <a:latin typeface="Century Schoolbook" panose="020406040505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Schoolbook" panose="02040604050505020304" pitchFamily="18" charset="0"/>
              <a:ea typeface="+mn-ea"/>
              <a:cs typeface="+mn-cs"/>
            </a:defRPr>
          </a:pPr>
          <a:endParaRPr lang="id-ID"/>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7A-44B9-A1DB-8A9E642908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7A-44B9-A1DB-8A9E642908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7A-44B9-A1DB-8A9E642908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7A-44B9-A1DB-8A9E642908C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Schoolbook" panose="02040604050505020304" pitchFamily="18" charset="0"/>
                    <a:ea typeface="+mn-ea"/>
                    <a:cs typeface="+mn-cs"/>
                  </a:defRPr>
                </a:pPr>
                <a:endParaRPr lang="id-ID"/>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970B-4B1C-ADD3-094E30BFD74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Schoolbook" panose="02040604050505020304" pitchFamily="18" charset="0"/>
              <a:ea typeface="+mn-ea"/>
              <a:cs typeface="+mn-cs"/>
            </a:defRPr>
          </a:pPr>
          <a:endParaRPr lang="id-ID"/>
        </a:p>
      </c:txPr>
    </c:legend>
    <c:plotVisOnly val="1"/>
    <c:dispBlanksAs val="gap"/>
    <c:showDLblsOverMax val="0"/>
  </c:chart>
  <c:spPr>
    <a:noFill/>
    <a:ln w="9525" cap="flat" cmpd="sng" algn="ctr">
      <a:no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447EA-65EE-4148-A306-57B0F21D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Judul Singkat Maks. 3 Baris Ditulis Dengan Font Candara, Ukuran 16 (Capitalize Each Other)</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Singkat Maks. 3 Baris Ditulis Dengan Font Candara, Ukuran 16 (Capitalize Each Other)</dc:title>
  <dc:subject/>
  <dc:creator>Nama Penyusun Naskah</dc:creator>
  <cp:keywords>Kata kunci: kata kunci 1, kata kunci 2, kata kunci 3</cp:keywords>
  <dc:description/>
  <cp:lastModifiedBy>Arsyaka</cp:lastModifiedBy>
  <cp:revision>2</cp:revision>
  <dcterms:created xsi:type="dcterms:W3CDTF">2016-06-22T05:56:00Z</dcterms:created>
  <dcterms:modified xsi:type="dcterms:W3CDTF">2016-06-22T05:56:00Z</dcterms:modified>
</cp:coreProperties>
</file>